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1"/>
        <w:tblpPr w:leftFromText="141" w:rightFromText="141" w:vertAnchor="page" w:horzAnchor="margin" w:tblpXSpec="center" w:tblpY="4032"/>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42"/>
        <w:gridCol w:w="3362"/>
        <w:gridCol w:w="2207"/>
        <w:gridCol w:w="1883"/>
      </w:tblGrid>
      <w:tr w:rsidR="00B60FBA" w:rsidRPr="000B0E58" w:rsidTr="000B0E58">
        <w:trPr>
          <w:trHeight w:hRule="exact" w:val="306"/>
        </w:trPr>
        <w:tc>
          <w:tcPr>
            <w:tcW w:w="9694"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60FBA" w:rsidRPr="000B0E58" w:rsidRDefault="0022602C" w:rsidP="000B0E58">
            <w:pPr>
              <w:pStyle w:val="Nzvyzpisuaagendy"/>
              <w:rPr>
                <w:rFonts w:ascii="Georgia Pro Semibold" w:hAnsi="Georgia Pro Semibold"/>
                <w:i/>
              </w:rPr>
            </w:pPr>
            <w:r w:rsidRPr="000B0E58">
              <w:rPr>
                <w:rFonts w:ascii="Georgia Pro Semibold" w:hAnsi="Georgia Pro Semibold"/>
                <w:i/>
                <w:sz w:val="22"/>
              </w:rPr>
              <w:t>ŽIADATEĽ</w:t>
            </w:r>
          </w:p>
        </w:tc>
      </w:tr>
      <w:tr w:rsidR="00B60FBA" w:rsidRPr="000B0E58" w:rsidTr="000B0E58">
        <w:trPr>
          <w:trHeight w:hRule="exact" w:val="306"/>
        </w:trPr>
        <w:tc>
          <w:tcPr>
            <w:tcW w:w="2242"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793AF7" w:rsidP="000B0E58">
            <w:pPr>
              <w:pStyle w:val="Kpiatela"/>
              <w:rPr>
                <w:rFonts w:ascii="Georgia Pro Semibold" w:hAnsi="Georgia Pro Semibold"/>
              </w:rPr>
            </w:pPr>
            <w:r w:rsidRPr="000B0E58">
              <w:rPr>
                <w:rFonts w:ascii="Georgia Pro Semibold" w:hAnsi="Georgia Pro Semibold"/>
              </w:rPr>
              <w:t>Meno a priezvisko</w:t>
            </w:r>
            <w:r w:rsidR="00C73396" w:rsidRPr="000B0E58">
              <w:rPr>
                <w:rFonts w:ascii="Georgia Pro Semibold" w:hAnsi="Georgia Pro Semibold"/>
              </w:rPr>
              <w:t>:</w:t>
            </w:r>
          </w:p>
        </w:tc>
        <w:tc>
          <w:tcPr>
            <w:tcW w:w="7452"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r w:rsidR="00B60FBA" w:rsidRPr="000B0E58" w:rsidTr="000B0E58">
        <w:trPr>
          <w:trHeight w:hRule="exact" w:val="318"/>
        </w:trPr>
        <w:tc>
          <w:tcPr>
            <w:tcW w:w="2242"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793AF7" w:rsidP="000B0E58">
            <w:pPr>
              <w:pStyle w:val="Kpiatela"/>
              <w:rPr>
                <w:rFonts w:ascii="Georgia Pro Semibold" w:hAnsi="Georgia Pro Semibold"/>
              </w:rPr>
            </w:pPr>
            <w:r w:rsidRPr="000B0E58">
              <w:rPr>
                <w:rFonts w:ascii="Georgia Pro Semibold" w:hAnsi="Georgia Pro Semibold"/>
              </w:rPr>
              <w:t>Dátum narodenia:</w:t>
            </w:r>
          </w:p>
        </w:tc>
        <w:tc>
          <w:tcPr>
            <w:tcW w:w="7452"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r w:rsidR="00B60FBA" w:rsidRPr="000B0E58" w:rsidTr="000B0E58">
        <w:trPr>
          <w:trHeight w:hRule="exact" w:val="305"/>
        </w:trPr>
        <w:tc>
          <w:tcPr>
            <w:tcW w:w="2242"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793AF7" w:rsidP="000B0E58">
            <w:pPr>
              <w:pStyle w:val="Kpiatela"/>
              <w:rPr>
                <w:rFonts w:ascii="Georgia Pro Semibold" w:hAnsi="Georgia Pro Semibold"/>
              </w:rPr>
            </w:pPr>
            <w:r w:rsidRPr="000B0E58">
              <w:rPr>
                <w:rFonts w:ascii="Georgia Pro Semibold" w:hAnsi="Georgia Pro Semibold"/>
              </w:rPr>
              <w:t>Adresa:</w:t>
            </w:r>
          </w:p>
        </w:tc>
        <w:tc>
          <w:tcPr>
            <w:tcW w:w="7452"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r w:rsidR="00B60FBA" w:rsidRPr="000B0E58" w:rsidTr="000B0E58">
        <w:trPr>
          <w:trHeight w:hRule="exact" w:val="306"/>
        </w:trPr>
        <w:tc>
          <w:tcPr>
            <w:tcW w:w="2242"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DB508D" w:rsidP="000B0E58">
            <w:pPr>
              <w:pStyle w:val="Kpiatela"/>
              <w:rPr>
                <w:rFonts w:ascii="Georgia Pro Semibold" w:hAnsi="Georgia Pro Semibold"/>
              </w:rPr>
            </w:pPr>
            <w:r w:rsidRPr="000B0E58">
              <w:rPr>
                <w:rFonts w:ascii="Georgia Pro Semibold" w:hAnsi="Georgia Pro Semibold"/>
              </w:rPr>
              <w:t>Telefónne číslo:</w:t>
            </w:r>
          </w:p>
        </w:tc>
        <w:tc>
          <w:tcPr>
            <w:tcW w:w="7452"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r w:rsidR="00B60FBA" w:rsidRPr="000B0E58" w:rsidTr="000B0E58">
        <w:trPr>
          <w:trHeight w:hRule="exact" w:val="1684"/>
        </w:trPr>
        <w:tc>
          <w:tcPr>
            <w:tcW w:w="2242"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793AF7" w:rsidP="000B0E58">
            <w:pPr>
              <w:pStyle w:val="Kpiatela"/>
              <w:rPr>
                <w:rFonts w:ascii="Georgia Pro Semibold" w:hAnsi="Georgia Pro Semibold"/>
              </w:rPr>
            </w:pPr>
            <w:r w:rsidRPr="000B0E58">
              <w:rPr>
                <w:rFonts w:ascii="Georgia Pro Semibold" w:hAnsi="Georgia Pro Semibold"/>
              </w:rPr>
              <w:t>Dôvod opravy:</w:t>
            </w:r>
          </w:p>
        </w:tc>
        <w:tc>
          <w:tcPr>
            <w:tcW w:w="7452"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p w:rsidR="00793AF7" w:rsidRPr="000B0E58" w:rsidRDefault="00793AF7" w:rsidP="000B0E58">
            <w:pPr>
              <w:pStyle w:val="Kpiatela"/>
              <w:rPr>
                <w:rFonts w:ascii="Georgia Pro Semibold" w:hAnsi="Georgia Pro Semibold"/>
              </w:rPr>
            </w:pPr>
          </w:p>
          <w:p w:rsidR="00793AF7" w:rsidRPr="000B0E58" w:rsidRDefault="00793AF7" w:rsidP="000B0E58">
            <w:pPr>
              <w:pStyle w:val="Kpiatela"/>
              <w:rPr>
                <w:rFonts w:ascii="Georgia Pro Semibold" w:hAnsi="Georgia Pro Semibold"/>
              </w:rPr>
            </w:pPr>
          </w:p>
        </w:tc>
      </w:tr>
      <w:tr w:rsidR="00B60FBA" w:rsidRPr="000B0E58" w:rsidTr="000B0E58">
        <w:trPr>
          <w:trHeight w:hRule="exact" w:val="348"/>
        </w:trPr>
        <w:tc>
          <w:tcPr>
            <w:tcW w:w="2242"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i/>
              </w:rPr>
            </w:pPr>
          </w:p>
        </w:tc>
        <w:tc>
          <w:tcPr>
            <w:tcW w:w="7452"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r w:rsidR="00B60FBA" w:rsidRPr="000B0E58" w:rsidTr="000B0E58">
        <w:trPr>
          <w:trHeight w:hRule="exact" w:val="2129"/>
        </w:trPr>
        <w:tc>
          <w:tcPr>
            <w:tcW w:w="9694"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997842" w:rsidRPr="000B0E58" w:rsidRDefault="00997842" w:rsidP="000B0E58">
            <w:pPr>
              <w:pStyle w:val="Nzvyzpisuaagendy"/>
              <w:rPr>
                <w:rFonts w:ascii="Georgia Pro Semibold" w:hAnsi="Georgia Pro Semibold"/>
                <w:i/>
                <w:sz w:val="18"/>
              </w:rPr>
            </w:pPr>
            <w:r w:rsidRPr="000B0E58">
              <w:rPr>
                <w:rFonts w:ascii="Georgia Pro Semibold" w:hAnsi="Georgia Pro Semibold"/>
                <w:i/>
                <w:sz w:val="18"/>
              </w:rPr>
              <w:t xml:space="preserve">Žiadateľ vyhlasuje: </w:t>
            </w:r>
          </w:p>
          <w:p w:rsidR="00997842" w:rsidRPr="000B0E58" w:rsidRDefault="00997842" w:rsidP="000B0E58">
            <w:pPr>
              <w:pStyle w:val="Nzvyzpisuaagendy"/>
              <w:rPr>
                <w:rFonts w:ascii="Georgia Pro Semibold" w:hAnsi="Georgia Pro Semibold"/>
                <w:i/>
                <w:sz w:val="18"/>
              </w:rPr>
            </w:pPr>
          </w:p>
          <w:p w:rsidR="00DB508D" w:rsidRPr="000B0E58" w:rsidRDefault="00997842" w:rsidP="000B0E58">
            <w:pPr>
              <w:pStyle w:val="Nzvyzpisuaagendy"/>
              <w:rPr>
                <w:rFonts w:ascii="Georgia Pro Semibold" w:hAnsi="Georgia Pro Semibold"/>
                <w:i/>
                <w:sz w:val="18"/>
              </w:rPr>
            </w:pPr>
            <w:r w:rsidRPr="000B0E58">
              <w:rPr>
                <w:rFonts w:ascii="Georgia Pro Semibold" w:hAnsi="Georgia Pro Semibold"/>
                <w:i/>
                <w:sz w:val="18"/>
              </w:rPr>
              <w:t xml:space="preserve">Podpisom tohto dokumentu vyhlasujem, že som bol v zmysle všeobecného nariadenia na ochranu osobných údajov „GDPR“ </w:t>
            </w:r>
            <w:r w:rsidRPr="000B0E58">
              <w:rPr>
                <w:rFonts w:ascii="Georgia Pro Semibold" w:hAnsi="Georgia Pro Semibold"/>
                <w:i/>
                <w:sz w:val="18"/>
                <w:szCs w:val="18"/>
              </w:rPr>
              <w:t xml:space="preserve">informovaný a poučený spoločnosťou </w:t>
            </w:r>
            <w:r w:rsidR="000B0E58" w:rsidRPr="000B0E58">
              <w:rPr>
                <w:rFonts w:ascii="Georgia Pro Semibold" w:hAnsi="Georgia Pro Semibold"/>
                <w:i/>
                <w:sz w:val="18"/>
                <w:szCs w:val="18"/>
              </w:rPr>
              <w:t>SABYT s.r.o., Sabinov, so sídlom: Mieru 8, 083 01 Sabinov, IČO: 31 730 345,</w:t>
            </w:r>
            <w:r w:rsidRPr="000B0E58">
              <w:rPr>
                <w:rFonts w:ascii="Georgia Pro Semibold" w:hAnsi="Georgia Pro Semibold"/>
                <w:i/>
                <w:sz w:val="18"/>
                <w:szCs w:val="18"/>
              </w:rPr>
              <w:t xml:space="preserve">, o mojich právach a zásadách spracúvania osobných údajov. Zároveň beriem na vedomie, že podrobné informácie o spracúvaní osobných údajov a zásadách ochrany osobných údajov sú upravené v dokumente, ktorý je dostupný v sídle spoločnosti </w:t>
            </w:r>
            <w:r w:rsidR="000B0E58">
              <w:rPr>
                <w:rFonts w:ascii="Georgia Pro Semibold" w:hAnsi="Georgia Pro Semibold"/>
                <w:i/>
                <w:sz w:val="18"/>
                <w:szCs w:val="18"/>
              </w:rPr>
              <w:t xml:space="preserve">SABYT s.r.o., Sabinov </w:t>
            </w:r>
            <w:r w:rsidRPr="000B0E58">
              <w:rPr>
                <w:rFonts w:ascii="Georgia Pro Semibold" w:hAnsi="Georgia Pro Semibold"/>
                <w:i/>
                <w:sz w:val="18"/>
                <w:szCs w:val="18"/>
              </w:rPr>
              <w:t>a na webovej stránke www.</w:t>
            </w:r>
            <w:r w:rsidR="000B0E58">
              <w:rPr>
                <w:rFonts w:ascii="Georgia Pro Semibold" w:hAnsi="Georgia Pro Semibold"/>
                <w:i/>
                <w:sz w:val="18"/>
                <w:szCs w:val="18"/>
              </w:rPr>
              <w:t>sabyt</w:t>
            </w:r>
            <w:r w:rsidRPr="000B0E58">
              <w:rPr>
                <w:rFonts w:ascii="Georgia Pro Semibold" w:hAnsi="Georgia Pro Semibold"/>
                <w:i/>
                <w:sz w:val="18"/>
                <w:szCs w:val="18"/>
              </w:rPr>
              <w:t>.sk</w:t>
            </w:r>
          </w:p>
          <w:p w:rsidR="0022602C" w:rsidRPr="000B0E58" w:rsidRDefault="0022602C" w:rsidP="000B0E58">
            <w:pPr>
              <w:pStyle w:val="Nzvyzpisuaagendy"/>
              <w:rPr>
                <w:rFonts w:ascii="Georgia Pro Semibold" w:hAnsi="Georgia Pro Semibold"/>
                <w:i/>
              </w:rPr>
            </w:pPr>
          </w:p>
        </w:tc>
      </w:tr>
      <w:tr w:rsidR="00B60FBA" w:rsidRPr="000B0E58" w:rsidTr="000B0E58">
        <w:trPr>
          <w:trHeight w:hRule="exact" w:val="306"/>
        </w:trPr>
        <w:tc>
          <w:tcPr>
            <w:tcW w:w="9694"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r w:rsidR="00B60FBA" w:rsidRPr="000B0E58" w:rsidTr="000B0E58">
        <w:trPr>
          <w:trHeight w:hRule="exact" w:val="348"/>
        </w:trPr>
        <w:tc>
          <w:tcPr>
            <w:tcW w:w="5604"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0B0E58" w:rsidRDefault="00C73396" w:rsidP="000B0E58">
            <w:pPr>
              <w:pStyle w:val="Kpiatela"/>
              <w:rPr>
                <w:rFonts w:ascii="Georgia Pro Semibold" w:hAnsi="Georgia Pro Semibold"/>
              </w:rPr>
            </w:pPr>
            <w:r w:rsidRPr="000B0E58">
              <w:rPr>
                <w:rFonts w:ascii="Georgia Pro Semibold" w:hAnsi="Georgia Pro Semibold"/>
              </w:rPr>
              <w:t>Opatrenia</w:t>
            </w:r>
            <w:r w:rsidR="0022602C" w:rsidRPr="000B0E58">
              <w:rPr>
                <w:rFonts w:ascii="Georgia Pro Semibold" w:hAnsi="Georgia Pro Semibold"/>
              </w:rPr>
              <w:t>:</w:t>
            </w:r>
          </w:p>
        </w:tc>
        <w:tc>
          <w:tcPr>
            <w:tcW w:w="2207"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0B0E58" w:rsidRDefault="00C73396" w:rsidP="000B0E58">
            <w:pPr>
              <w:pStyle w:val="Kpiatela"/>
              <w:rPr>
                <w:rFonts w:ascii="Georgia Pro Semibold" w:hAnsi="Georgia Pro Semibold"/>
              </w:rPr>
            </w:pPr>
            <w:r w:rsidRPr="000B0E58">
              <w:rPr>
                <w:rFonts w:ascii="Georgia Pro Semibold" w:hAnsi="Georgia Pro Semibold"/>
              </w:rPr>
              <w:t>Zodpovedná osoba</w:t>
            </w:r>
            <w:r w:rsidR="0022602C" w:rsidRPr="000B0E58">
              <w:rPr>
                <w:rFonts w:ascii="Georgia Pro Semibold" w:hAnsi="Georgia Pro Semibold"/>
              </w:rPr>
              <w:t>:</w:t>
            </w:r>
          </w:p>
        </w:tc>
        <w:tc>
          <w:tcPr>
            <w:tcW w:w="1883"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0B0E58" w:rsidRDefault="00C73396" w:rsidP="000B0E58">
            <w:pPr>
              <w:pStyle w:val="Kpiatela"/>
              <w:rPr>
                <w:rFonts w:ascii="Georgia Pro Semibold" w:hAnsi="Georgia Pro Semibold"/>
              </w:rPr>
            </w:pPr>
            <w:r w:rsidRPr="000B0E58">
              <w:rPr>
                <w:rFonts w:ascii="Georgia Pro Semibold" w:hAnsi="Georgia Pro Semibold"/>
              </w:rPr>
              <w:t>Termín</w:t>
            </w:r>
            <w:r w:rsidR="0022602C" w:rsidRPr="000B0E58">
              <w:rPr>
                <w:rFonts w:ascii="Georgia Pro Semibold" w:hAnsi="Georgia Pro Semibold"/>
              </w:rPr>
              <w:t xml:space="preserve"> vybavenia:</w:t>
            </w:r>
          </w:p>
        </w:tc>
      </w:tr>
      <w:tr w:rsidR="00B60FBA" w:rsidRPr="000B0E58" w:rsidTr="000B0E58">
        <w:trPr>
          <w:trHeight w:hRule="exact" w:val="1180"/>
        </w:trPr>
        <w:tc>
          <w:tcPr>
            <w:tcW w:w="5604"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c>
          <w:tcPr>
            <w:tcW w:w="2207"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c>
          <w:tcPr>
            <w:tcW w:w="1883"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rPr>
                <w:rFonts w:ascii="Georgia Pro Semibold" w:hAnsi="Georgia Pro Semibold"/>
              </w:rPr>
            </w:pPr>
          </w:p>
        </w:tc>
      </w:tr>
      <w:tr w:rsidR="00B60FBA" w:rsidRPr="000B0E58" w:rsidTr="000B0E58">
        <w:trPr>
          <w:trHeight w:hRule="exact" w:val="306"/>
        </w:trPr>
        <w:tc>
          <w:tcPr>
            <w:tcW w:w="9694"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60FBA" w:rsidRPr="000B0E58" w:rsidRDefault="00A77665" w:rsidP="000B0E58">
            <w:pPr>
              <w:pStyle w:val="Nzvyzpisuaagendy"/>
              <w:rPr>
                <w:rFonts w:ascii="Georgia Pro Semibold" w:hAnsi="Georgia Pro Semibold"/>
              </w:rPr>
            </w:pPr>
            <w:sdt>
              <w:sdtPr>
                <w:rPr>
                  <w:rFonts w:ascii="Georgia Pro Semibold" w:hAnsi="Georgia Pro Semibold"/>
                </w:rPr>
                <w:id w:val="1136367043"/>
                <w:placeholder>
                  <w:docPart w:val="ED2D1BFF7FC9EC4F804FFEA386E074D8"/>
                </w:placeholder>
                <w:showingPlcHdr/>
              </w:sdtPr>
              <w:sdtEndPr/>
              <w:sdtContent/>
            </w:sdt>
          </w:p>
        </w:tc>
      </w:tr>
      <w:tr w:rsidR="00B60FBA" w:rsidRPr="000B0E58" w:rsidTr="000B0E58">
        <w:trPr>
          <w:trHeight w:hRule="exact" w:val="306"/>
        </w:trPr>
        <w:tc>
          <w:tcPr>
            <w:tcW w:w="5604"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0B0E58" w:rsidRDefault="0022602C" w:rsidP="000B0E58">
            <w:pPr>
              <w:pStyle w:val="Kpiatela"/>
              <w:rPr>
                <w:rFonts w:ascii="Georgia Pro Semibold" w:hAnsi="Georgia Pro Semibold"/>
              </w:rPr>
            </w:pPr>
            <w:r w:rsidRPr="000B0E58">
              <w:rPr>
                <w:rFonts w:ascii="Georgia Pro Semibold" w:hAnsi="Georgia Pro Semibold"/>
              </w:rPr>
              <w:t>Miesto a dátum:</w:t>
            </w:r>
          </w:p>
        </w:tc>
        <w:tc>
          <w:tcPr>
            <w:tcW w:w="2207"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0B0E58" w:rsidRDefault="0022602C" w:rsidP="000B0E58">
            <w:pPr>
              <w:pStyle w:val="Kpiatela"/>
              <w:rPr>
                <w:rFonts w:ascii="Georgia Pro Semibold" w:hAnsi="Georgia Pro Semibold"/>
              </w:rPr>
            </w:pPr>
            <w:r w:rsidRPr="000B0E58">
              <w:rPr>
                <w:rFonts w:ascii="Georgia Pro Semibold" w:hAnsi="Georgia Pro Semibold"/>
              </w:rPr>
              <w:t>Žiadateľ:</w:t>
            </w:r>
          </w:p>
        </w:tc>
        <w:tc>
          <w:tcPr>
            <w:tcW w:w="1883"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0B0E58" w:rsidRDefault="0022602C" w:rsidP="000B0E58">
            <w:pPr>
              <w:pStyle w:val="Kpiatela"/>
              <w:rPr>
                <w:rFonts w:ascii="Georgia Pro Semibold" w:hAnsi="Georgia Pro Semibold"/>
              </w:rPr>
            </w:pPr>
            <w:r w:rsidRPr="000B0E58">
              <w:rPr>
                <w:rFonts w:ascii="Georgia Pro Semibold" w:hAnsi="Georgia Pro Semibold"/>
              </w:rPr>
              <w:t>Žiadosť prijal:</w:t>
            </w:r>
          </w:p>
        </w:tc>
      </w:tr>
      <w:tr w:rsidR="00B60FBA" w:rsidRPr="000B0E58" w:rsidTr="000B0E58">
        <w:trPr>
          <w:trHeight w:hRule="exact" w:val="1729"/>
        </w:trPr>
        <w:tc>
          <w:tcPr>
            <w:tcW w:w="5604"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22602C" w:rsidP="000B0E58">
            <w:pPr>
              <w:pStyle w:val="Kpiatela"/>
              <w:rPr>
                <w:rFonts w:ascii="Georgia Pro Semibold" w:hAnsi="Georgia Pro Semibold"/>
              </w:rPr>
            </w:pPr>
            <w:r w:rsidRPr="000B0E58">
              <w:rPr>
                <w:rFonts w:ascii="Georgia Pro Semibold" w:hAnsi="Georgia Pro Semibold"/>
              </w:rPr>
              <w:t xml:space="preserve">V </w:t>
            </w:r>
            <w:r w:rsidR="000B0E58">
              <w:rPr>
                <w:rFonts w:ascii="Georgia Pro Semibold" w:hAnsi="Georgia Pro Semibold"/>
              </w:rPr>
              <w:t xml:space="preserve">Sabinove, </w:t>
            </w:r>
          </w:p>
        </w:tc>
        <w:tc>
          <w:tcPr>
            <w:tcW w:w="2207"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c>
          <w:tcPr>
            <w:tcW w:w="1883"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0B0E58" w:rsidRDefault="00B60FBA" w:rsidP="000B0E58">
            <w:pPr>
              <w:pStyle w:val="Kpiatela"/>
              <w:rPr>
                <w:rFonts w:ascii="Georgia Pro Semibold" w:hAnsi="Georgia Pro Semibold"/>
              </w:rPr>
            </w:pPr>
          </w:p>
        </w:tc>
      </w:tr>
    </w:tbl>
    <w:p w:rsidR="00B60FBA" w:rsidRDefault="00B60FBA"/>
    <w:p w:rsidR="00DB508D" w:rsidRDefault="00DB508D"/>
    <w:p w:rsidR="00DB508D" w:rsidRDefault="00DB508D"/>
    <w:p w:rsidR="00DB508D" w:rsidRDefault="00DB508D"/>
    <w:p w:rsidR="00D65E14" w:rsidRDefault="00D65E14"/>
    <w:p w:rsidR="00D65E14" w:rsidRDefault="00D65E14"/>
    <w:p w:rsidR="00D65E14" w:rsidRDefault="00D65E14"/>
    <w:p w:rsidR="00D65E14" w:rsidRDefault="00D65E14"/>
    <w:p w:rsidR="00417F9E" w:rsidRDefault="00417F9E"/>
    <w:p w:rsidR="00417F9E" w:rsidRDefault="00417F9E"/>
    <w:p w:rsidR="00D65E14" w:rsidRDefault="00D65E14"/>
    <w:p w:rsidR="00D65E14" w:rsidRPr="000B0E58" w:rsidRDefault="00D65E14" w:rsidP="00D65E14">
      <w:pPr>
        <w:ind w:left="-1418" w:right="-1366"/>
        <w:jc w:val="both"/>
        <w:rPr>
          <w:rFonts w:ascii="Georgia Pro Semibold" w:hAnsi="Georgia Pro Semibold"/>
          <w:color w:val="B3BCCA" w:themeColor="text2" w:themeTint="66"/>
          <w:sz w:val="16"/>
          <w:u w:val="single"/>
        </w:rPr>
      </w:pPr>
      <w:r w:rsidRPr="000B0E58">
        <w:rPr>
          <w:rFonts w:ascii="Georgia Pro Semibold" w:hAnsi="Georgia Pro Semibold"/>
          <w:color w:val="B3BCCA" w:themeColor="text2" w:themeTint="66"/>
          <w:sz w:val="16"/>
          <w:u w:val="single"/>
        </w:rPr>
        <w:lastRenderedPageBreak/>
        <w:t>Poučenie:</w:t>
      </w:r>
    </w:p>
    <w:p w:rsidR="00D65E14" w:rsidRPr="000B0E58" w:rsidRDefault="00D65E14" w:rsidP="00D65E14">
      <w:pPr>
        <w:ind w:left="-1418" w:right="-1366"/>
        <w:jc w:val="both"/>
        <w:rPr>
          <w:rFonts w:ascii="Georgia Pro Semibold" w:hAnsi="Georgia Pro Semibold"/>
          <w:sz w:val="16"/>
        </w:rPr>
      </w:pPr>
    </w:p>
    <w:p w:rsidR="009D4F33" w:rsidRPr="000B0E58" w:rsidRDefault="009D4F33" w:rsidP="009D4F33">
      <w:pPr>
        <w:ind w:left="-1418" w:right="-1366"/>
        <w:jc w:val="both"/>
        <w:rPr>
          <w:rFonts w:ascii="Georgia Pro Semibold" w:hAnsi="Georgia Pro Semibold"/>
          <w:sz w:val="16"/>
        </w:rPr>
      </w:pPr>
      <w:r w:rsidRPr="000B0E58">
        <w:rPr>
          <w:rFonts w:ascii="Georgia Pro Semibold" w:hAnsi="Georgia Pro Semibold"/>
          <w:sz w:val="16"/>
        </w:rPr>
        <w:t>Dotknutá osoba má právo na prístup k osobným údajom týkajúcim sa jej osoby, právo na ich opravu alebo vymazanie alebo obmedzenie spracúvania, alebo právo namietať proti spracúvaniu, ako aj právo na prenosnosť údajov</w:t>
      </w:r>
      <w:r w:rsidR="00964703" w:rsidRPr="000B0E58">
        <w:rPr>
          <w:rFonts w:ascii="Georgia Pro Semibold" w:hAnsi="Georgia Pro Semibold"/>
          <w:sz w:val="16"/>
        </w:rPr>
        <w:t xml:space="preserve"> a právo podať sťažnosť dozornému orgánu.</w:t>
      </w:r>
      <w:r w:rsidRPr="000B0E58">
        <w:rPr>
          <w:rFonts w:ascii="Georgia Pro Semibold" w:hAnsi="Georgia Pro Semibold"/>
          <w:sz w:val="16"/>
        </w:rPr>
        <w:t>.</w:t>
      </w:r>
    </w:p>
    <w:p w:rsidR="009D4F33" w:rsidRPr="000B0E58" w:rsidRDefault="009D4F33" w:rsidP="00714ADF">
      <w:pPr>
        <w:ind w:left="-1418" w:right="-1366"/>
        <w:jc w:val="both"/>
        <w:rPr>
          <w:rFonts w:ascii="Georgia Pro Semibold" w:hAnsi="Georgia Pro Semibold"/>
          <w:color w:val="000000" w:themeColor="text1"/>
          <w:sz w:val="16"/>
        </w:rPr>
      </w:pPr>
    </w:p>
    <w:p w:rsidR="00D65E14" w:rsidRPr="000B0E58" w:rsidRDefault="00D65E14" w:rsidP="00714ADF">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 xml:space="preserve">Právo na </w:t>
      </w:r>
      <w:r w:rsidR="00B7003B" w:rsidRPr="000B0E58">
        <w:rPr>
          <w:rFonts w:ascii="Georgia Pro Semibold" w:hAnsi="Georgia Pro Semibold"/>
          <w:color w:val="000000" w:themeColor="text1"/>
          <w:sz w:val="16"/>
        </w:rPr>
        <w:t>opravu</w:t>
      </w:r>
      <w:r w:rsidRPr="000B0E58">
        <w:rPr>
          <w:rFonts w:ascii="Georgia Pro Semibold" w:hAnsi="Georgia Pro Semibold"/>
          <w:color w:val="000000" w:themeColor="text1"/>
          <w:sz w:val="16"/>
        </w:rPr>
        <w:t xml:space="preserve"> prestavuje inými slovami vyjadrenú povinnosť prevádzkovateľa </w:t>
      </w:r>
      <w:r w:rsidR="00B7003B" w:rsidRPr="000B0E58">
        <w:rPr>
          <w:rFonts w:ascii="Georgia Pro Semibold" w:hAnsi="Georgia Pro Semibold"/>
          <w:color w:val="000000" w:themeColor="text1"/>
          <w:sz w:val="16"/>
        </w:rPr>
        <w:t>opraviť</w:t>
      </w:r>
      <w:r w:rsidRPr="000B0E58">
        <w:rPr>
          <w:rFonts w:ascii="Georgia Pro Semibold" w:hAnsi="Georgia Pro Semibold"/>
          <w:color w:val="000000" w:themeColor="text1"/>
          <w:sz w:val="16"/>
        </w:rPr>
        <w:t xml:space="preserve"> (</w:t>
      </w:r>
      <w:r w:rsidR="00B7003B" w:rsidRPr="000B0E58">
        <w:rPr>
          <w:rFonts w:ascii="Georgia Pro Semibold" w:hAnsi="Georgia Pro Semibold"/>
          <w:color w:val="000000" w:themeColor="text1"/>
          <w:sz w:val="16"/>
        </w:rPr>
        <w:t>doplniť</w:t>
      </w:r>
      <w:r w:rsidRPr="000B0E58">
        <w:rPr>
          <w:rFonts w:ascii="Georgia Pro Semibold" w:hAnsi="Georgia Pro Semibold"/>
          <w:color w:val="000000" w:themeColor="text1"/>
          <w:sz w:val="16"/>
        </w:rPr>
        <w:sym w:font="Symbol" w:char="F029"/>
      </w:r>
      <w:r w:rsidRPr="000B0E58">
        <w:rPr>
          <w:rFonts w:ascii="Georgia Pro Semibold" w:hAnsi="Georgia Pro Semibold"/>
          <w:color w:val="000000" w:themeColor="text1"/>
          <w:sz w:val="16"/>
        </w:rPr>
        <w:t xml:space="preserve"> osobné údaje. V s</w:t>
      </w:r>
      <w:r w:rsidR="00B7003B" w:rsidRPr="000B0E58">
        <w:rPr>
          <w:rFonts w:ascii="Georgia Pro Semibold" w:hAnsi="Georgia Pro Semibold"/>
          <w:color w:val="000000" w:themeColor="text1"/>
          <w:sz w:val="16"/>
        </w:rPr>
        <w:t>úlade s čl. 16 nariadenia a § 22</w:t>
      </w:r>
      <w:r w:rsidRPr="000B0E58">
        <w:rPr>
          <w:rFonts w:ascii="Georgia Pro Semibold" w:hAnsi="Georgia Pro Semibold"/>
          <w:color w:val="000000" w:themeColor="text1"/>
          <w:sz w:val="16"/>
        </w:rPr>
        <w:t xml:space="preserve"> zák. č. 18/2018 o ochrane osobných údajov má dotknutá osoba právo na to, aby prevádzkovateľ bez zbytočného odkladu </w:t>
      </w:r>
      <w:r w:rsidR="00714ADF" w:rsidRPr="000B0E58">
        <w:rPr>
          <w:rFonts w:ascii="Georgia Pro Semibold" w:hAnsi="Georgia Pro Semibold"/>
          <w:color w:val="000000" w:themeColor="text1"/>
          <w:sz w:val="16"/>
        </w:rPr>
        <w:t>opravil alebo doplnil</w:t>
      </w:r>
      <w:r w:rsidRPr="000B0E58">
        <w:rPr>
          <w:rFonts w:ascii="Georgia Pro Semibold" w:hAnsi="Georgia Pro Semibold"/>
          <w:color w:val="000000" w:themeColor="text1"/>
          <w:sz w:val="16"/>
        </w:rPr>
        <w:t xml:space="preserve"> osobné údaje, ktoré sa jej týkajú</w:t>
      </w:r>
      <w:r w:rsidR="00714ADF" w:rsidRPr="000B0E58">
        <w:rPr>
          <w:rFonts w:ascii="Georgia Pro Semibold" w:hAnsi="Georgia Pro Semibold"/>
          <w:color w:val="000000" w:themeColor="text1"/>
          <w:sz w:val="16"/>
        </w:rPr>
        <w:t>.</w:t>
      </w:r>
      <w:r w:rsidRPr="000B0E58">
        <w:rPr>
          <w:rFonts w:ascii="Georgia Pro Semibold" w:hAnsi="Georgia Pro Semibold"/>
          <w:color w:val="000000" w:themeColor="text1"/>
          <w:sz w:val="16"/>
        </w:rPr>
        <w:t xml:space="preserve"> </w:t>
      </w:r>
    </w:p>
    <w:p w:rsidR="00017848" w:rsidRPr="000B0E58" w:rsidRDefault="00017848" w:rsidP="00714ADF">
      <w:pPr>
        <w:ind w:left="-1418" w:right="-1366"/>
        <w:jc w:val="both"/>
        <w:rPr>
          <w:rFonts w:ascii="Georgia Pro Semibold" w:hAnsi="Georgia Pro Semibold"/>
          <w:color w:val="000000" w:themeColor="text1"/>
          <w:sz w:val="16"/>
        </w:rPr>
      </w:pPr>
    </w:p>
    <w:p w:rsidR="00714ADF" w:rsidRPr="000B0E58" w:rsidRDefault="00714ADF" w:rsidP="00714ADF">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Dotknutá osoba má právo, aby prevádzkovateľ bez zbytočného odkladu opravil nesprávne osobné údaje, ktoré sa jej týkajú. So zreteľom na účel spracúvania osobných údajov má dotknutá osoba právo na doplnenie neúplných osobných údajov.</w:t>
      </w:r>
      <w:r w:rsidR="003D1D77" w:rsidRPr="000B0E58">
        <w:rPr>
          <w:rFonts w:ascii="Georgia Pro Semibold" w:hAnsi="Georgia Pro Semibold"/>
          <w:color w:val="000000" w:themeColor="text1"/>
          <w:sz w:val="16"/>
        </w:rPr>
        <w:t xml:space="preserve"> Vybavenie prvej a jednej žiadosti o opravu, resp. doplnenie spracúvaných osobných údajov sa poskytuje zdarma. Za ďalšie vybavenia, o ktoré dotknutá osoba požiada, prevádzkovateľ účtuje administratívny </w:t>
      </w:r>
      <w:r w:rsidR="00BC440A" w:rsidRPr="000B0E58">
        <w:rPr>
          <w:rFonts w:ascii="Georgia Pro Semibold" w:hAnsi="Georgia Pro Semibold"/>
          <w:color w:val="000000" w:themeColor="text1"/>
          <w:sz w:val="16"/>
        </w:rPr>
        <w:t>poplatok</w:t>
      </w:r>
      <w:r w:rsidR="003D1D77" w:rsidRPr="000B0E58">
        <w:rPr>
          <w:rFonts w:ascii="Georgia Pro Semibold" w:hAnsi="Georgia Pro Semibold"/>
          <w:color w:val="000000" w:themeColor="text1"/>
          <w:sz w:val="16"/>
        </w:rPr>
        <w:t xml:space="preserve"> vo výške 5,- EUR.</w:t>
      </w:r>
    </w:p>
    <w:p w:rsidR="00017848" w:rsidRPr="000B0E58" w:rsidRDefault="00017848" w:rsidP="00714ADF">
      <w:pPr>
        <w:ind w:left="-1418" w:right="-1366"/>
        <w:jc w:val="both"/>
        <w:rPr>
          <w:rFonts w:ascii="Georgia Pro Semibold" w:hAnsi="Georgia Pro Semibold"/>
          <w:color w:val="000000" w:themeColor="text1"/>
          <w:sz w:val="16"/>
        </w:rPr>
      </w:pPr>
    </w:p>
    <w:p w:rsidR="00017848" w:rsidRPr="000B0E58" w:rsidRDefault="00017848" w:rsidP="00714ADF">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Ak dotknutá osoba podá žiadosť elektronickými prostriedkami a ak nepožiada o iný spôsob, prevádzkovateľ osobné údaje poskytne v bežne používanej elektronickej podobe.</w:t>
      </w:r>
    </w:p>
    <w:p w:rsidR="00017848" w:rsidRPr="000B0E58" w:rsidRDefault="00017848" w:rsidP="00714ADF">
      <w:pPr>
        <w:ind w:left="-1418" w:right="-1366"/>
        <w:jc w:val="both"/>
        <w:rPr>
          <w:rFonts w:ascii="Georgia Pro Semibold" w:hAnsi="Georgia Pro Semibold"/>
          <w:color w:val="000000" w:themeColor="text1"/>
          <w:sz w:val="16"/>
        </w:rPr>
      </w:pPr>
    </w:p>
    <w:p w:rsidR="00017848" w:rsidRPr="000B0E58" w:rsidRDefault="00017848" w:rsidP="00714ADF">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 xml:space="preserve">Prevádzkovateľ je povinný oznámiť vykonanie opravy osobných údajov dotknutej osoby jej samotnej i všetkým príjemcom, ktorým boli jej údaje </w:t>
      </w:r>
      <w:r w:rsidR="00BC440A" w:rsidRPr="000B0E58">
        <w:rPr>
          <w:rFonts w:ascii="Georgia Pro Semibold" w:hAnsi="Georgia Pro Semibold"/>
          <w:color w:val="000000" w:themeColor="text1"/>
          <w:sz w:val="16"/>
        </w:rPr>
        <w:t>poskytnuté</w:t>
      </w:r>
      <w:r w:rsidRPr="000B0E58">
        <w:rPr>
          <w:rFonts w:ascii="Georgia Pro Semibold" w:hAnsi="Georgia Pro Semibold"/>
          <w:color w:val="000000" w:themeColor="text1"/>
          <w:sz w:val="16"/>
        </w:rPr>
        <w:t>.</w:t>
      </w:r>
    </w:p>
    <w:p w:rsidR="00017848" w:rsidRPr="000B0E58" w:rsidRDefault="00017848" w:rsidP="00714ADF">
      <w:pPr>
        <w:ind w:left="-1418" w:right="-1366"/>
        <w:jc w:val="both"/>
        <w:rPr>
          <w:rFonts w:ascii="Georgia Pro Semibold" w:hAnsi="Georgia Pro Semibold"/>
          <w:color w:val="000000" w:themeColor="text1"/>
          <w:sz w:val="16"/>
        </w:rPr>
      </w:pPr>
    </w:p>
    <w:p w:rsidR="00017848" w:rsidRPr="000B0E58" w:rsidRDefault="00017848" w:rsidP="00017848">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Ak prevádzkovateľ spracúva v súvislosti s </w:t>
      </w:r>
      <w:r w:rsidR="00BC440A" w:rsidRPr="000B0E58">
        <w:rPr>
          <w:rFonts w:ascii="Georgia Pro Semibold" w:hAnsi="Georgia Pro Semibold"/>
          <w:color w:val="000000" w:themeColor="text1"/>
          <w:sz w:val="16"/>
        </w:rPr>
        <w:t>dotknutou</w:t>
      </w:r>
      <w:r w:rsidRPr="000B0E58">
        <w:rPr>
          <w:rFonts w:ascii="Georgia Pro Semibold" w:hAnsi="Georgia Pro Semibold"/>
          <w:color w:val="000000" w:themeColor="text1"/>
          <w:sz w:val="16"/>
        </w:rPr>
        <w:t xml:space="preserve"> osobou veľké množstvo osobných údajov, môže požadovať, aby pred tým, ako dotknutej osobe opraví, resp. doplní požadované informácie, dotknutá osoba spresnila, ktorých informácií alebo spracovateľských </w:t>
      </w:r>
      <w:r w:rsidR="00BC440A" w:rsidRPr="000B0E58">
        <w:rPr>
          <w:rFonts w:ascii="Georgia Pro Semibold" w:hAnsi="Georgia Pro Semibold"/>
          <w:color w:val="000000" w:themeColor="text1"/>
          <w:sz w:val="16"/>
        </w:rPr>
        <w:t>činností</w:t>
      </w:r>
      <w:r w:rsidRPr="000B0E58">
        <w:rPr>
          <w:rFonts w:ascii="Georgia Pro Semibold" w:hAnsi="Georgia Pro Semibold"/>
          <w:color w:val="000000" w:themeColor="text1"/>
          <w:sz w:val="16"/>
        </w:rPr>
        <w:t xml:space="preserve"> sa jej žiadosť týka.  </w:t>
      </w:r>
    </w:p>
    <w:p w:rsidR="00017848" w:rsidRPr="000B0E58" w:rsidRDefault="00017848" w:rsidP="00017848">
      <w:pPr>
        <w:ind w:left="-1418" w:right="-1366"/>
        <w:jc w:val="both"/>
        <w:rPr>
          <w:rFonts w:ascii="Georgia Pro Semibold" w:hAnsi="Georgia Pro Semibold"/>
          <w:color w:val="000000" w:themeColor="text1"/>
          <w:sz w:val="16"/>
        </w:rPr>
      </w:pPr>
    </w:p>
    <w:p w:rsidR="00017848" w:rsidRPr="000B0E58" w:rsidRDefault="00017848" w:rsidP="00017848">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Prevádzkovateľ je povinný  žiadosť vybaviť v lehote najneskôr do jedného mesiaca od doručenia žiadosti, v zložitých prípadoch je oprávnený predĺžiť lehotu o jeden kalendárny mesiac.</w:t>
      </w:r>
    </w:p>
    <w:p w:rsidR="00017848" w:rsidRPr="000B0E58" w:rsidRDefault="00017848" w:rsidP="00017848">
      <w:pPr>
        <w:ind w:left="-1418" w:right="-1366"/>
        <w:jc w:val="both"/>
        <w:rPr>
          <w:rFonts w:ascii="Georgia Pro Semibold" w:hAnsi="Georgia Pro Semibold"/>
          <w:color w:val="000000" w:themeColor="text1"/>
          <w:sz w:val="16"/>
        </w:rPr>
      </w:pPr>
    </w:p>
    <w:p w:rsidR="00017848" w:rsidRPr="000B0E58" w:rsidRDefault="00017848" w:rsidP="00017848">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Ak prevádzkovateľ nevyhovie žiadosti dotknutej osoby, informuje dotknutú osobu o dôvodoch nekonania.</w:t>
      </w:r>
    </w:p>
    <w:p w:rsidR="003D1D77" w:rsidRPr="000B0E58" w:rsidRDefault="003D1D77" w:rsidP="00017848">
      <w:pPr>
        <w:ind w:left="-1418" w:right="-1366"/>
        <w:jc w:val="both"/>
        <w:rPr>
          <w:rFonts w:ascii="Georgia Pro Semibold" w:hAnsi="Georgia Pro Semibold"/>
          <w:color w:val="000000" w:themeColor="text1"/>
          <w:sz w:val="16"/>
        </w:rPr>
      </w:pPr>
    </w:p>
    <w:p w:rsidR="003D1D77" w:rsidRPr="000B0E58" w:rsidRDefault="003D1D77" w:rsidP="00017848">
      <w:pPr>
        <w:ind w:left="-1418" w:right="-1366"/>
        <w:jc w:val="both"/>
        <w:rPr>
          <w:rFonts w:ascii="Georgia Pro Semibold" w:hAnsi="Georgia Pro Semibold"/>
        </w:rPr>
      </w:pPr>
      <w:r w:rsidRPr="000B0E58">
        <w:rPr>
          <w:rFonts w:ascii="Georgia Pro Semibold" w:hAnsi="Georgia Pro Semibold"/>
          <w:color w:val="000000" w:themeColor="text1"/>
          <w:sz w:val="16"/>
        </w:rPr>
        <w:t>Prevádzkovateľ je oprávnený žiadať o poskytnutie dodatočných informácií potrebných na potvrdenie totožnosti dotknutej osoby žiadateľa. Prevádzkovateľ je oprávnený odmietnuť žiadosť v prípadoch, keď nebude možné identifikovať osobu žiadateľa. Prevádzkovateľ je oprávnený účtovať žiadateľovi poplatok vo výške 1</w:t>
      </w:r>
      <w:r w:rsidR="000C6CFB">
        <w:rPr>
          <w:rFonts w:ascii="Georgia Pro Semibold" w:hAnsi="Georgia Pro Semibold"/>
          <w:color w:val="000000" w:themeColor="text1"/>
          <w:sz w:val="16"/>
        </w:rPr>
        <w:t>2</w:t>
      </w:r>
      <w:bookmarkStart w:id="0" w:name="_GoBack"/>
      <w:bookmarkEnd w:id="0"/>
      <w:r w:rsidRPr="000B0E58">
        <w:rPr>
          <w:rFonts w:ascii="Georgia Pro Semibold" w:hAnsi="Georgia Pro Semibold"/>
          <w:color w:val="000000" w:themeColor="text1"/>
          <w:sz w:val="16"/>
        </w:rPr>
        <w:t>,- EUR v prípadoch neopodstatnených, neprimeraných alebo opakujúcich sa žiadostí, a zároveň je oprávnených v takýchto prípadoch nekonať.</w:t>
      </w:r>
    </w:p>
    <w:p w:rsidR="00017848" w:rsidRPr="000B0E58" w:rsidRDefault="00017848" w:rsidP="00714ADF">
      <w:pPr>
        <w:ind w:left="-1418" w:right="-1366"/>
        <w:jc w:val="both"/>
        <w:rPr>
          <w:rFonts w:ascii="Georgia Pro Semibold" w:hAnsi="Georgia Pro Semibold"/>
          <w:color w:val="000000" w:themeColor="text1"/>
          <w:sz w:val="16"/>
        </w:rPr>
      </w:pPr>
    </w:p>
    <w:p w:rsidR="00D65E14" w:rsidRPr="000B0E58" w:rsidRDefault="00D65E14" w:rsidP="00714ADF">
      <w:pPr>
        <w:ind w:right="-1366"/>
        <w:jc w:val="both"/>
        <w:rPr>
          <w:rFonts w:ascii="Georgia Pro Semibold" w:hAnsi="Georgia Pro Semibold"/>
          <w:sz w:val="16"/>
        </w:rPr>
      </w:pPr>
    </w:p>
    <w:p w:rsidR="00D65E14" w:rsidRPr="000B0E58" w:rsidRDefault="00D65E14" w:rsidP="00D65E14">
      <w:pPr>
        <w:ind w:left="-1418" w:right="-1366"/>
        <w:jc w:val="both"/>
        <w:rPr>
          <w:rFonts w:ascii="Georgia Pro Semibold" w:hAnsi="Georgia Pro Semibold"/>
          <w:sz w:val="16"/>
        </w:rPr>
      </w:pPr>
    </w:p>
    <w:p w:rsidR="00D65E14" w:rsidRPr="000B0E58" w:rsidRDefault="00D65E14" w:rsidP="00D65E14">
      <w:pPr>
        <w:ind w:left="-1418" w:right="-1366"/>
        <w:jc w:val="both"/>
        <w:rPr>
          <w:rFonts w:ascii="Georgia Pro Semibold" w:hAnsi="Georgia Pro Semibold"/>
          <w:color w:val="B3BCCA" w:themeColor="text2" w:themeTint="66"/>
          <w:sz w:val="16"/>
        </w:rPr>
      </w:pPr>
      <w:r w:rsidRPr="000B0E58">
        <w:rPr>
          <w:rFonts w:ascii="Georgia Pro Semibold" w:hAnsi="Georgia Pro Semibold"/>
          <w:color w:val="B3BCCA" w:themeColor="text2" w:themeTint="66"/>
          <w:sz w:val="16"/>
        </w:rPr>
        <w:t xml:space="preserve">V </w:t>
      </w:r>
      <w:r w:rsidR="00BC440A" w:rsidRPr="000B0E58">
        <w:rPr>
          <w:rFonts w:ascii="Georgia Pro Semibold" w:hAnsi="Georgia Pro Semibold"/>
          <w:color w:val="B3BCCA" w:themeColor="text2" w:themeTint="66"/>
          <w:sz w:val="16"/>
        </w:rPr>
        <w:t>ktorých</w:t>
      </w:r>
      <w:r w:rsidRPr="000B0E58">
        <w:rPr>
          <w:rFonts w:ascii="Georgia Pro Semibold" w:hAnsi="Georgia Pro Semibold"/>
          <w:color w:val="B3BCCA" w:themeColor="text2" w:themeTint="66"/>
          <w:sz w:val="16"/>
        </w:rPr>
        <w:t xml:space="preserve"> </w:t>
      </w:r>
      <w:r w:rsidR="00BC440A" w:rsidRPr="000B0E58">
        <w:rPr>
          <w:rFonts w:ascii="Georgia Pro Semibold" w:hAnsi="Georgia Pro Semibold"/>
          <w:color w:val="B3BCCA" w:themeColor="text2" w:themeTint="66"/>
          <w:sz w:val="16"/>
        </w:rPr>
        <w:t>prípadoch</w:t>
      </w:r>
      <w:r w:rsidRPr="000B0E58">
        <w:rPr>
          <w:rFonts w:ascii="Georgia Pro Semibold" w:hAnsi="Georgia Pro Semibold"/>
          <w:color w:val="B3BCCA" w:themeColor="text2" w:themeTint="66"/>
          <w:sz w:val="16"/>
        </w:rPr>
        <w:t xml:space="preserve"> možno žiadať o “</w:t>
      </w:r>
      <w:r w:rsidR="00714ADF" w:rsidRPr="000B0E58">
        <w:rPr>
          <w:rFonts w:ascii="Georgia Pro Semibold" w:hAnsi="Georgia Pro Semibold"/>
          <w:color w:val="B3BCCA" w:themeColor="text2" w:themeTint="66"/>
          <w:sz w:val="16"/>
        </w:rPr>
        <w:t>opravu, resp. doplnenie“ osobných údajov</w:t>
      </w:r>
      <w:r w:rsidRPr="000B0E58">
        <w:rPr>
          <w:rFonts w:ascii="Georgia Pro Semibold" w:hAnsi="Georgia Pro Semibold"/>
          <w:color w:val="B3BCCA" w:themeColor="text2" w:themeTint="66"/>
          <w:sz w:val="16"/>
        </w:rPr>
        <w:t xml:space="preserve">“? </w:t>
      </w:r>
    </w:p>
    <w:p w:rsidR="00D65E14" w:rsidRPr="000B0E58" w:rsidRDefault="00D65E14" w:rsidP="00D65E14">
      <w:pPr>
        <w:ind w:left="-1418" w:right="-1366"/>
        <w:jc w:val="both"/>
        <w:rPr>
          <w:rFonts w:ascii="Georgia Pro Semibold" w:hAnsi="Georgia Pro Semibold"/>
          <w:sz w:val="16"/>
        </w:rPr>
      </w:pPr>
    </w:p>
    <w:p w:rsidR="003D1D77" w:rsidRPr="000B0E58" w:rsidRDefault="003D1D77" w:rsidP="003D1D77">
      <w:pPr>
        <w:ind w:left="-1418"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Dotknutá osoba má právo žiadať o opravu, resp. doplnenie spracúvaných osobných údajov:</w:t>
      </w:r>
    </w:p>
    <w:p w:rsidR="003D1D77" w:rsidRPr="000B0E58" w:rsidRDefault="003D1D77" w:rsidP="003D1D77">
      <w:pPr>
        <w:ind w:left="-1418" w:right="-1366"/>
        <w:jc w:val="both"/>
        <w:rPr>
          <w:rFonts w:ascii="Georgia Pro Semibold" w:hAnsi="Georgia Pro Semibold"/>
          <w:color w:val="000000" w:themeColor="text1"/>
          <w:sz w:val="16"/>
        </w:rPr>
      </w:pPr>
    </w:p>
    <w:p w:rsidR="003D1D77" w:rsidRPr="000B0E58" w:rsidRDefault="003D1D77" w:rsidP="003D1D77">
      <w:pPr>
        <w:pStyle w:val="ListParagraph"/>
        <w:numPr>
          <w:ilvl w:val="0"/>
          <w:numId w:val="6"/>
        </w:numPr>
        <w:ind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v prípadoch zrejmých nesprávností v údajoch spracúvaných o dotknutej osobe</w:t>
      </w:r>
      <w:r w:rsidRPr="000B0E58">
        <w:rPr>
          <w:rFonts w:ascii="Georgia Pro Semibold" w:hAnsi="Georgia Pro Semibold"/>
          <w:color w:val="000000" w:themeColor="text1"/>
          <w:sz w:val="16"/>
        </w:rPr>
        <w:sym w:font="Symbol" w:char="F03B"/>
      </w:r>
    </w:p>
    <w:p w:rsidR="003D1D77" w:rsidRPr="000B0E58" w:rsidRDefault="003D1D77" w:rsidP="003D1D77">
      <w:pPr>
        <w:pStyle w:val="ListParagraph"/>
        <w:numPr>
          <w:ilvl w:val="0"/>
          <w:numId w:val="6"/>
        </w:numPr>
        <w:ind w:right="-1366"/>
        <w:jc w:val="both"/>
        <w:rPr>
          <w:rFonts w:ascii="Georgia Pro Semibold" w:hAnsi="Georgia Pro Semibold"/>
          <w:color w:val="000000" w:themeColor="text1"/>
          <w:sz w:val="16"/>
        </w:rPr>
      </w:pPr>
      <w:r w:rsidRPr="000B0E58">
        <w:rPr>
          <w:rFonts w:ascii="Georgia Pro Semibold" w:hAnsi="Georgia Pro Semibold"/>
          <w:color w:val="000000" w:themeColor="text1"/>
          <w:sz w:val="16"/>
        </w:rPr>
        <w:t>v prípadoch zmien v údajoch o dotknutej osobe.</w:t>
      </w:r>
    </w:p>
    <w:p w:rsidR="00D65E14" w:rsidRPr="000B0E58" w:rsidRDefault="00D65E14">
      <w:pPr>
        <w:rPr>
          <w:rFonts w:ascii="Georgia Pro Semibold" w:hAnsi="Georgia Pro Semibold"/>
        </w:rPr>
      </w:pPr>
    </w:p>
    <w:p w:rsidR="00D65E14" w:rsidRPr="000B0E58" w:rsidRDefault="00D65E14">
      <w:pPr>
        <w:rPr>
          <w:rFonts w:ascii="Georgia Pro Semibold" w:hAnsi="Georgia Pro Semibold"/>
        </w:rPr>
      </w:pPr>
    </w:p>
    <w:p w:rsidR="00017848" w:rsidRDefault="00017848"/>
    <w:p w:rsidR="00017848" w:rsidRDefault="00017848">
      <w:pPr>
        <w:rPr>
          <w:rFonts w:ascii="Times New Roman" w:eastAsia="Times New Roman" w:hAnsi="Times New Roman" w:cs="Times New Roman"/>
          <w:spacing w:val="0"/>
          <w:sz w:val="24"/>
          <w:szCs w:val="24"/>
          <w:lang w:eastAsia="sk-SK"/>
        </w:rPr>
      </w:pPr>
    </w:p>
    <w:p w:rsidR="003D1D77" w:rsidRDefault="003D1D77">
      <w:pPr>
        <w:rPr>
          <w:rFonts w:ascii="Times New Roman" w:eastAsia="Times New Roman" w:hAnsi="Times New Roman" w:cs="Times New Roman"/>
          <w:spacing w:val="0"/>
          <w:sz w:val="24"/>
          <w:szCs w:val="24"/>
          <w:lang w:eastAsia="sk-SK"/>
        </w:rPr>
      </w:pPr>
    </w:p>
    <w:p w:rsidR="003D1D77" w:rsidRDefault="003D1D77">
      <w:pPr>
        <w:rPr>
          <w:rFonts w:ascii="Times New Roman" w:eastAsia="Times New Roman" w:hAnsi="Times New Roman" w:cs="Times New Roman"/>
          <w:spacing w:val="0"/>
          <w:sz w:val="24"/>
          <w:szCs w:val="24"/>
          <w:lang w:eastAsia="sk-SK"/>
        </w:rPr>
      </w:pPr>
    </w:p>
    <w:p w:rsidR="003D1D77" w:rsidRPr="00495F47" w:rsidRDefault="003D1D77"/>
    <w:sectPr w:rsidR="003D1D77" w:rsidRPr="00495F47" w:rsidSect="00D65E14">
      <w:headerReference w:type="default" r:id="rId11"/>
      <w:pgSz w:w="11907" w:h="16839" w:code="9"/>
      <w:pgMar w:top="1440" w:right="2880" w:bottom="1440" w:left="2880" w:header="42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665" w:rsidRDefault="00A77665">
      <w:r>
        <w:separator/>
      </w:r>
    </w:p>
  </w:endnote>
  <w:endnote w:type="continuationSeparator" w:id="0">
    <w:p w:rsidR="00A77665" w:rsidRDefault="00A7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Georgia Pro Semibold"/>
    <w:charset w:val="00"/>
    <w:family w:val="roman"/>
    <w:pitch w:val="variable"/>
    <w:sig w:usb0="80000287" w:usb1="0000004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665" w:rsidRDefault="00A77665">
      <w:r>
        <w:separator/>
      </w:r>
    </w:p>
  </w:footnote>
  <w:footnote w:type="continuationSeparator" w:id="0">
    <w:p w:rsidR="00A77665" w:rsidRDefault="00A7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2C" w:rsidRDefault="000B0E58" w:rsidP="00417F9E">
    <w:pPr>
      <w:pStyle w:val="Nadpiszpisuzoschdze"/>
      <w:ind w:left="-1418"/>
      <w:rPr>
        <w:color w:val="B1E389" w:themeColor="accent1" w:themeTint="99"/>
        <w:sz w:val="60"/>
      </w:rPr>
    </w:pPr>
    <w:r>
      <w:rPr>
        <w:noProof/>
        <w:color w:val="B1E389" w:themeColor="accent1" w:themeTint="99"/>
        <w:sz w:val="60"/>
        <w:lang w:eastAsia="sk-SK"/>
      </w:rPr>
      <w:drawing>
        <wp:inline distT="0" distB="0" distL="0" distR="0">
          <wp:extent cx="1571900" cy="463550"/>
          <wp:effectExtent l="0" t="0" r="0" b="0"/>
          <wp:docPr id="1" name="Obrázok 0" descr="logo_standard_material_dizaj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material_dizajn.bmp"/>
                  <pic:cNvPicPr/>
                </pic:nvPicPr>
                <pic:blipFill>
                  <a:blip r:embed="rId1"/>
                  <a:stretch>
                    <a:fillRect/>
                  </a:stretch>
                </pic:blipFill>
                <pic:spPr>
                  <a:xfrm>
                    <a:off x="0" y="0"/>
                    <a:ext cx="1581491" cy="466378"/>
                  </a:xfrm>
                  <a:prstGeom prst="rect">
                    <a:avLst/>
                  </a:prstGeom>
                </pic:spPr>
              </pic:pic>
            </a:graphicData>
          </a:graphic>
        </wp:inline>
      </w:drawing>
    </w:r>
  </w:p>
  <w:p w:rsidR="0022602C" w:rsidRPr="000B0E58" w:rsidRDefault="00793AF7" w:rsidP="0022602C">
    <w:pPr>
      <w:pStyle w:val="Nadpiszpisuzoschdze"/>
      <w:jc w:val="center"/>
      <w:rPr>
        <w:rFonts w:ascii="Georgia Pro Semibold" w:hAnsi="Georgia Pro Semibold"/>
        <w:color w:val="00B050"/>
        <w:sz w:val="60"/>
      </w:rPr>
    </w:pPr>
    <w:r w:rsidRPr="000B0E58">
      <w:rPr>
        <w:rFonts w:ascii="Georgia Pro Semibold" w:hAnsi="Georgia Pro Semibold"/>
        <w:color w:val="00B050"/>
        <w:sz w:val="60"/>
      </w:rPr>
      <w:t>Žiadosť o opravu</w:t>
    </w:r>
    <w:r w:rsidR="00F507CE" w:rsidRPr="000B0E58">
      <w:rPr>
        <w:rFonts w:ascii="Georgia Pro Semibold" w:hAnsi="Georgia Pro Semibold"/>
        <w:color w:val="00B050"/>
        <w:sz w:val="60"/>
      </w:rPr>
      <w:t xml:space="preserve">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91ABDE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B0A765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1C24AD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5A49C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2B5DDD"/>
    <w:multiLevelType w:val="hybridMultilevel"/>
    <w:tmpl w:val="862CED8E"/>
    <w:lvl w:ilvl="0" w:tplc="041B0005">
      <w:start w:val="1"/>
      <w:numFmt w:val="bullet"/>
      <w:lvlText w:val=""/>
      <w:lvlJc w:val="left"/>
      <w:pPr>
        <w:ind w:left="-698" w:hanging="360"/>
      </w:pPr>
      <w:rPr>
        <w:rFonts w:ascii="Wingdings" w:hAnsi="Wingdings" w:hint="default"/>
      </w:rPr>
    </w:lvl>
    <w:lvl w:ilvl="1" w:tplc="041B0003" w:tentative="1">
      <w:start w:val="1"/>
      <w:numFmt w:val="bullet"/>
      <w:lvlText w:val="o"/>
      <w:lvlJc w:val="left"/>
      <w:pPr>
        <w:ind w:left="22" w:hanging="360"/>
      </w:pPr>
      <w:rPr>
        <w:rFonts w:ascii="Courier New" w:hAnsi="Courier New" w:cs="Courier New" w:hint="default"/>
      </w:rPr>
    </w:lvl>
    <w:lvl w:ilvl="2" w:tplc="041B0005" w:tentative="1">
      <w:start w:val="1"/>
      <w:numFmt w:val="bullet"/>
      <w:lvlText w:val=""/>
      <w:lvlJc w:val="left"/>
      <w:pPr>
        <w:ind w:left="742" w:hanging="360"/>
      </w:pPr>
      <w:rPr>
        <w:rFonts w:ascii="Wingdings" w:hAnsi="Wingdings" w:hint="default"/>
      </w:rPr>
    </w:lvl>
    <w:lvl w:ilvl="3" w:tplc="041B0001" w:tentative="1">
      <w:start w:val="1"/>
      <w:numFmt w:val="bullet"/>
      <w:lvlText w:val=""/>
      <w:lvlJc w:val="left"/>
      <w:pPr>
        <w:ind w:left="1462" w:hanging="360"/>
      </w:pPr>
      <w:rPr>
        <w:rFonts w:ascii="Symbol" w:hAnsi="Symbol" w:hint="default"/>
      </w:rPr>
    </w:lvl>
    <w:lvl w:ilvl="4" w:tplc="041B0003" w:tentative="1">
      <w:start w:val="1"/>
      <w:numFmt w:val="bullet"/>
      <w:lvlText w:val="o"/>
      <w:lvlJc w:val="left"/>
      <w:pPr>
        <w:ind w:left="2182" w:hanging="360"/>
      </w:pPr>
      <w:rPr>
        <w:rFonts w:ascii="Courier New" w:hAnsi="Courier New" w:cs="Courier New" w:hint="default"/>
      </w:rPr>
    </w:lvl>
    <w:lvl w:ilvl="5" w:tplc="041B0005" w:tentative="1">
      <w:start w:val="1"/>
      <w:numFmt w:val="bullet"/>
      <w:lvlText w:val=""/>
      <w:lvlJc w:val="left"/>
      <w:pPr>
        <w:ind w:left="2902" w:hanging="360"/>
      </w:pPr>
      <w:rPr>
        <w:rFonts w:ascii="Wingdings" w:hAnsi="Wingdings" w:hint="default"/>
      </w:rPr>
    </w:lvl>
    <w:lvl w:ilvl="6" w:tplc="041B0001" w:tentative="1">
      <w:start w:val="1"/>
      <w:numFmt w:val="bullet"/>
      <w:lvlText w:val=""/>
      <w:lvlJc w:val="left"/>
      <w:pPr>
        <w:ind w:left="3622" w:hanging="360"/>
      </w:pPr>
      <w:rPr>
        <w:rFonts w:ascii="Symbol" w:hAnsi="Symbol" w:hint="default"/>
      </w:rPr>
    </w:lvl>
    <w:lvl w:ilvl="7" w:tplc="041B0003" w:tentative="1">
      <w:start w:val="1"/>
      <w:numFmt w:val="bullet"/>
      <w:lvlText w:val="o"/>
      <w:lvlJc w:val="left"/>
      <w:pPr>
        <w:ind w:left="4342" w:hanging="360"/>
      </w:pPr>
      <w:rPr>
        <w:rFonts w:ascii="Courier New" w:hAnsi="Courier New" w:cs="Courier New" w:hint="default"/>
      </w:rPr>
    </w:lvl>
    <w:lvl w:ilvl="8" w:tplc="041B0005" w:tentative="1">
      <w:start w:val="1"/>
      <w:numFmt w:val="bullet"/>
      <w:lvlText w:val=""/>
      <w:lvlJc w:val="left"/>
      <w:pPr>
        <w:ind w:left="5062" w:hanging="360"/>
      </w:pPr>
      <w:rPr>
        <w:rFonts w:ascii="Wingdings" w:hAnsi="Wingdings" w:hint="default"/>
      </w:rPr>
    </w:lvl>
  </w:abstractNum>
  <w:abstractNum w:abstractNumId="5" w15:restartNumberingAfterBreak="0">
    <w:nsid w:val="7C6D3F95"/>
    <w:multiLevelType w:val="hybridMultilevel"/>
    <w:tmpl w:val="E3280382"/>
    <w:lvl w:ilvl="0" w:tplc="041B0005">
      <w:start w:val="1"/>
      <w:numFmt w:val="bullet"/>
      <w:lvlText w:val=""/>
      <w:lvlJc w:val="left"/>
      <w:pPr>
        <w:ind w:left="-657" w:hanging="360"/>
      </w:pPr>
      <w:rPr>
        <w:rFonts w:ascii="Wingdings" w:hAnsi="Wingdings" w:hint="default"/>
      </w:rPr>
    </w:lvl>
    <w:lvl w:ilvl="1" w:tplc="041B0003" w:tentative="1">
      <w:start w:val="1"/>
      <w:numFmt w:val="bullet"/>
      <w:lvlText w:val="o"/>
      <w:lvlJc w:val="left"/>
      <w:pPr>
        <w:ind w:left="63" w:hanging="360"/>
      </w:pPr>
      <w:rPr>
        <w:rFonts w:ascii="Courier New" w:hAnsi="Courier New" w:cs="Courier New" w:hint="default"/>
      </w:rPr>
    </w:lvl>
    <w:lvl w:ilvl="2" w:tplc="041B0005" w:tentative="1">
      <w:start w:val="1"/>
      <w:numFmt w:val="bullet"/>
      <w:lvlText w:val=""/>
      <w:lvlJc w:val="left"/>
      <w:pPr>
        <w:ind w:left="783" w:hanging="360"/>
      </w:pPr>
      <w:rPr>
        <w:rFonts w:ascii="Wingdings" w:hAnsi="Wingdings" w:hint="default"/>
      </w:rPr>
    </w:lvl>
    <w:lvl w:ilvl="3" w:tplc="041B0001" w:tentative="1">
      <w:start w:val="1"/>
      <w:numFmt w:val="bullet"/>
      <w:lvlText w:val=""/>
      <w:lvlJc w:val="left"/>
      <w:pPr>
        <w:ind w:left="1503" w:hanging="360"/>
      </w:pPr>
      <w:rPr>
        <w:rFonts w:ascii="Symbol" w:hAnsi="Symbol" w:hint="default"/>
      </w:rPr>
    </w:lvl>
    <w:lvl w:ilvl="4" w:tplc="041B0003" w:tentative="1">
      <w:start w:val="1"/>
      <w:numFmt w:val="bullet"/>
      <w:lvlText w:val="o"/>
      <w:lvlJc w:val="left"/>
      <w:pPr>
        <w:ind w:left="2223" w:hanging="360"/>
      </w:pPr>
      <w:rPr>
        <w:rFonts w:ascii="Courier New" w:hAnsi="Courier New" w:cs="Courier New" w:hint="default"/>
      </w:rPr>
    </w:lvl>
    <w:lvl w:ilvl="5" w:tplc="041B0005" w:tentative="1">
      <w:start w:val="1"/>
      <w:numFmt w:val="bullet"/>
      <w:lvlText w:val=""/>
      <w:lvlJc w:val="left"/>
      <w:pPr>
        <w:ind w:left="2943" w:hanging="360"/>
      </w:pPr>
      <w:rPr>
        <w:rFonts w:ascii="Wingdings" w:hAnsi="Wingdings" w:hint="default"/>
      </w:rPr>
    </w:lvl>
    <w:lvl w:ilvl="6" w:tplc="041B0001" w:tentative="1">
      <w:start w:val="1"/>
      <w:numFmt w:val="bullet"/>
      <w:lvlText w:val=""/>
      <w:lvlJc w:val="left"/>
      <w:pPr>
        <w:ind w:left="3663" w:hanging="360"/>
      </w:pPr>
      <w:rPr>
        <w:rFonts w:ascii="Symbol" w:hAnsi="Symbol" w:hint="default"/>
      </w:rPr>
    </w:lvl>
    <w:lvl w:ilvl="7" w:tplc="041B0003" w:tentative="1">
      <w:start w:val="1"/>
      <w:numFmt w:val="bullet"/>
      <w:lvlText w:val="o"/>
      <w:lvlJc w:val="left"/>
      <w:pPr>
        <w:ind w:left="4383" w:hanging="360"/>
      </w:pPr>
      <w:rPr>
        <w:rFonts w:ascii="Courier New" w:hAnsi="Courier New" w:cs="Courier New" w:hint="default"/>
      </w:rPr>
    </w:lvl>
    <w:lvl w:ilvl="8" w:tplc="041B0005" w:tentative="1">
      <w:start w:val="1"/>
      <w:numFmt w:val="bullet"/>
      <w:lvlText w:val=""/>
      <w:lvlJc w:val="left"/>
      <w:pPr>
        <w:ind w:left="5103"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94"/>
  <w:displayHorizontalDrawingGridEvery w:val="2"/>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useWord2013TrackBottomHyphenation" w:uri="http://schemas.microsoft.com/office/word" w:val="1"/>
  </w:compat>
  <w:rsids>
    <w:rsidRoot w:val="00D35D00"/>
    <w:rsid w:val="00015C3C"/>
    <w:rsid w:val="00017848"/>
    <w:rsid w:val="000B0E58"/>
    <w:rsid w:val="000C6CFB"/>
    <w:rsid w:val="000D1E66"/>
    <w:rsid w:val="000D5669"/>
    <w:rsid w:val="000F5783"/>
    <w:rsid w:val="00210DE7"/>
    <w:rsid w:val="00214D2E"/>
    <w:rsid w:val="0022602C"/>
    <w:rsid w:val="00267B2E"/>
    <w:rsid w:val="003D1D77"/>
    <w:rsid w:val="00417F9E"/>
    <w:rsid w:val="00495F47"/>
    <w:rsid w:val="004B6CF8"/>
    <w:rsid w:val="005064D9"/>
    <w:rsid w:val="00680D72"/>
    <w:rsid w:val="006E0493"/>
    <w:rsid w:val="00714ADF"/>
    <w:rsid w:val="00793AF7"/>
    <w:rsid w:val="008271DF"/>
    <w:rsid w:val="00964703"/>
    <w:rsid w:val="00997842"/>
    <w:rsid w:val="009D4F33"/>
    <w:rsid w:val="009E22AB"/>
    <w:rsid w:val="00A21989"/>
    <w:rsid w:val="00A77665"/>
    <w:rsid w:val="00AC29F6"/>
    <w:rsid w:val="00AC6E35"/>
    <w:rsid w:val="00AD307B"/>
    <w:rsid w:val="00B60FBA"/>
    <w:rsid w:val="00B7003B"/>
    <w:rsid w:val="00BC440A"/>
    <w:rsid w:val="00C24B95"/>
    <w:rsid w:val="00C354C3"/>
    <w:rsid w:val="00C73396"/>
    <w:rsid w:val="00D35D00"/>
    <w:rsid w:val="00D65E14"/>
    <w:rsid w:val="00D80066"/>
    <w:rsid w:val="00DB508D"/>
    <w:rsid w:val="00F507CE"/>
    <w:rsid w:val="00F821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5107E2"/>
  <w15:docId w15:val="{06D4A68F-5C0E-4191-9E6F-BBF69D11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B60FBA"/>
    <w:pPr>
      <w:spacing w:after="0" w:line="240" w:lineRule="auto"/>
    </w:pPr>
    <w:rPr>
      <w:spacing w:val="8"/>
      <w:sz w:val="18"/>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Znakynadpisu1"/>
    <w:uiPriority w:val="1"/>
    <w:semiHidden/>
    <w:qFormat/>
    <w:rsid w:val="00B60FBA"/>
    <w:pPr>
      <w:outlineLvl w:val="0"/>
    </w:pPr>
    <w:rPr>
      <w:b/>
      <w:color w:val="FFFFFF" w:themeColor="background1"/>
      <w:sz w:val="20"/>
    </w:rPr>
  </w:style>
  <w:style w:type="paragraph" w:customStyle="1" w:styleId="nadpis2">
    <w:name w:val="nadpis 2"/>
    <w:basedOn w:val="nadpis1"/>
    <w:next w:val="Normal"/>
    <w:link w:val="Znakynadpisu2"/>
    <w:uiPriority w:val="1"/>
    <w:semiHidden/>
    <w:qFormat/>
    <w:rsid w:val="00B60FBA"/>
    <w:pPr>
      <w:outlineLvl w:val="1"/>
    </w:pPr>
    <w:rPr>
      <w:color w:val="A6A6A6" w:themeColor="background1" w:themeShade="A6"/>
    </w:rPr>
  </w:style>
  <w:style w:type="paragraph" w:customStyle="1" w:styleId="nadpis3">
    <w:name w:val="nadpis 3"/>
    <w:basedOn w:val="nadpis2"/>
    <w:next w:val="Normal"/>
    <w:link w:val="Znakynadpisu3"/>
    <w:uiPriority w:val="1"/>
    <w:semiHidden/>
    <w:qFormat/>
    <w:rsid w:val="00B60FBA"/>
    <w:pPr>
      <w:outlineLvl w:val="2"/>
    </w:pPr>
    <w:rPr>
      <w:b w:val="0"/>
    </w:rPr>
  </w:style>
  <w:style w:type="paragraph" w:customStyle="1" w:styleId="nadpis4">
    <w:name w:val="nadpis 4"/>
    <w:basedOn w:val="nadpis5"/>
    <w:next w:val="Normal"/>
    <w:link w:val="Znakynadpisu4"/>
    <w:uiPriority w:val="1"/>
    <w:semiHidden/>
    <w:qFormat/>
    <w:rsid w:val="00B60FBA"/>
    <w:pPr>
      <w:spacing w:before="40" w:after="280"/>
      <w:outlineLvl w:val="3"/>
    </w:pPr>
    <w:rPr>
      <w:color w:val="CBECB0" w:themeColor="accent1" w:themeTint="66"/>
    </w:rPr>
  </w:style>
  <w:style w:type="paragraph" w:customStyle="1" w:styleId="nadpis5">
    <w:name w:val="nadpis 5"/>
    <w:basedOn w:val="Normal"/>
    <w:next w:val="Normal"/>
    <w:link w:val="Znakynadpisu5"/>
    <w:uiPriority w:val="1"/>
    <w:semiHidden/>
    <w:qFormat/>
    <w:rsid w:val="00B60FBA"/>
    <w:pPr>
      <w:keepNext/>
      <w:keepLines/>
      <w:spacing w:before="200"/>
      <w:outlineLvl w:val="4"/>
    </w:pPr>
    <w:rPr>
      <w:rFonts w:eastAsiaTheme="majorEastAsia" w:cstheme="majorBidi"/>
      <w:color w:val="D9D9D9" w:themeColor="background1" w:themeShade="D9"/>
      <w:sz w:val="96"/>
    </w:rPr>
  </w:style>
  <w:style w:type="table" w:customStyle="1" w:styleId="Mriekatabuky1">
    <w:name w:val="Mriežka tabuľky1"/>
    <w:basedOn w:val="TableNormal"/>
    <w:uiPriority w:val="1"/>
    <w:rsid w:val="00B60F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zstupnhosymbolu1">
    <w:name w:val="Text zástupného symbolu1"/>
    <w:basedOn w:val="DefaultParagraphFont"/>
    <w:uiPriority w:val="99"/>
    <w:semiHidden/>
    <w:rsid w:val="00B60FBA"/>
    <w:rPr>
      <w:color w:val="808080"/>
    </w:rPr>
  </w:style>
  <w:style w:type="paragraph" w:customStyle="1" w:styleId="Textbubliny1">
    <w:name w:val="Text bubliny1"/>
    <w:basedOn w:val="Normal"/>
    <w:link w:val="Znakytextububliny"/>
    <w:uiPriority w:val="99"/>
    <w:semiHidden/>
    <w:unhideWhenUsed/>
    <w:rsid w:val="00B60FBA"/>
    <w:rPr>
      <w:rFonts w:ascii="Tahoma" w:hAnsi="Tahoma" w:cs="Tahoma"/>
      <w:sz w:val="16"/>
      <w:szCs w:val="16"/>
    </w:rPr>
  </w:style>
  <w:style w:type="character" w:customStyle="1" w:styleId="Znakytextububliny">
    <w:name w:val="Znaky textu bubliny"/>
    <w:basedOn w:val="DefaultParagraphFont"/>
    <w:link w:val="Textbubliny1"/>
    <w:uiPriority w:val="99"/>
    <w:semiHidden/>
    <w:rsid w:val="00B60FBA"/>
    <w:rPr>
      <w:rFonts w:ascii="Tahoma" w:hAnsi="Tahoma" w:cs="Tahoma"/>
      <w:sz w:val="16"/>
      <w:szCs w:val="16"/>
    </w:rPr>
  </w:style>
  <w:style w:type="character" w:customStyle="1" w:styleId="Znakynadpisu1">
    <w:name w:val="Znaky nadpisu 1"/>
    <w:basedOn w:val="DefaultParagraphFont"/>
    <w:link w:val="nadpis1"/>
    <w:uiPriority w:val="1"/>
    <w:semiHidden/>
    <w:rsid w:val="00B60FBA"/>
    <w:rPr>
      <w:b/>
      <w:color w:val="FFFFFF" w:themeColor="background1"/>
      <w:spacing w:val="8"/>
      <w:sz w:val="20"/>
    </w:rPr>
  </w:style>
  <w:style w:type="character" w:customStyle="1" w:styleId="Znakynadpisu2">
    <w:name w:val="Znaky nadpisu 2"/>
    <w:basedOn w:val="DefaultParagraphFont"/>
    <w:link w:val="nadpis2"/>
    <w:uiPriority w:val="1"/>
    <w:semiHidden/>
    <w:rsid w:val="00B60FBA"/>
    <w:rPr>
      <w:b/>
      <w:color w:val="A6A6A6" w:themeColor="background1" w:themeShade="A6"/>
      <w:spacing w:val="8"/>
      <w:sz w:val="20"/>
    </w:rPr>
  </w:style>
  <w:style w:type="character" w:customStyle="1" w:styleId="Znakynadpisu3">
    <w:name w:val="Znaky nadpisu 3"/>
    <w:basedOn w:val="DefaultParagraphFont"/>
    <w:link w:val="nadpis3"/>
    <w:uiPriority w:val="1"/>
    <w:semiHidden/>
    <w:rsid w:val="00B60FBA"/>
    <w:rPr>
      <w:color w:val="A6A6A6" w:themeColor="background1" w:themeShade="A6"/>
      <w:spacing w:val="8"/>
      <w:sz w:val="20"/>
    </w:rPr>
  </w:style>
  <w:style w:type="character" w:customStyle="1" w:styleId="Znakynadpisu4">
    <w:name w:val="Znaky nadpisu 4"/>
    <w:basedOn w:val="DefaultParagraphFont"/>
    <w:link w:val="nadpis4"/>
    <w:uiPriority w:val="1"/>
    <w:semiHidden/>
    <w:rsid w:val="00B60FBA"/>
    <w:rPr>
      <w:rFonts w:eastAsiaTheme="majorEastAsia" w:cstheme="majorBidi"/>
      <w:color w:val="CBECB0" w:themeColor="accent1" w:themeTint="66"/>
      <w:spacing w:val="8"/>
      <w:sz w:val="96"/>
    </w:rPr>
  </w:style>
  <w:style w:type="character" w:customStyle="1" w:styleId="Znakynadpisu5">
    <w:name w:val="Znaky nadpisu 5"/>
    <w:basedOn w:val="DefaultParagraphFont"/>
    <w:link w:val="nadpis5"/>
    <w:uiPriority w:val="1"/>
    <w:semiHidden/>
    <w:rsid w:val="00B60FBA"/>
    <w:rPr>
      <w:rFonts w:eastAsiaTheme="majorEastAsia" w:cstheme="majorBidi"/>
      <w:color w:val="D9D9D9" w:themeColor="background1" w:themeShade="D9"/>
      <w:spacing w:val="8"/>
      <w:sz w:val="96"/>
    </w:rPr>
  </w:style>
  <w:style w:type="paragraph" w:customStyle="1" w:styleId="Kpiatela">
    <w:name w:val="Kópia tela"/>
    <w:basedOn w:val="Normal"/>
    <w:qFormat/>
    <w:rsid w:val="00B60FBA"/>
    <w:rPr>
      <w:sz w:val="16"/>
    </w:rPr>
  </w:style>
  <w:style w:type="paragraph" w:customStyle="1" w:styleId="Nadpiszpisuzoschdze">
    <w:name w:val="Nadpis zápisu zo schôdze"/>
    <w:basedOn w:val="Normal"/>
    <w:qFormat/>
    <w:rsid w:val="00B60FBA"/>
    <w:pPr>
      <w:keepNext/>
      <w:keepLines/>
      <w:spacing w:before="40" w:after="280"/>
    </w:pPr>
    <w:rPr>
      <w:rFonts w:eastAsiaTheme="majorEastAsia" w:cstheme="majorBidi"/>
      <w:color w:val="CBECB0" w:themeColor="accent1" w:themeTint="66"/>
      <w:sz w:val="96"/>
    </w:rPr>
  </w:style>
  <w:style w:type="paragraph" w:customStyle="1" w:styleId="Nzvyzpisuaagendy">
    <w:name w:val="Názvy zápisu a agendy"/>
    <w:basedOn w:val="Normal"/>
    <w:qFormat/>
    <w:rsid w:val="00B60FBA"/>
    <w:rPr>
      <w:b/>
      <w:color w:val="FFFFFF" w:themeColor="background1"/>
      <w:sz w:val="20"/>
    </w:rPr>
  </w:style>
  <w:style w:type="paragraph" w:customStyle="1" w:styleId="hlavika">
    <w:name w:val="hlavička"/>
    <w:basedOn w:val="Normal"/>
    <w:link w:val="Znakyhlaviky"/>
    <w:uiPriority w:val="99"/>
    <w:semiHidden/>
    <w:unhideWhenUsed/>
    <w:rsid w:val="00B60FBA"/>
    <w:pPr>
      <w:tabs>
        <w:tab w:val="center" w:pos="4680"/>
        <w:tab w:val="right" w:pos="9360"/>
      </w:tabs>
    </w:pPr>
  </w:style>
  <w:style w:type="character" w:customStyle="1" w:styleId="Znakyhlaviky">
    <w:name w:val="Znaky hlavičky"/>
    <w:basedOn w:val="DefaultParagraphFont"/>
    <w:link w:val="hlavika"/>
    <w:uiPriority w:val="99"/>
    <w:semiHidden/>
    <w:rsid w:val="00B60FBA"/>
    <w:rPr>
      <w:spacing w:val="8"/>
      <w:sz w:val="18"/>
    </w:rPr>
  </w:style>
  <w:style w:type="paragraph" w:customStyle="1" w:styleId="pta">
    <w:name w:val="päta"/>
    <w:basedOn w:val="Normal"/>
    <w:link w:val="Znakypty"/>
    <w:uiPriority w:val="99"/>
    <w:semiHidden/>
    <w:unhideWhenUsed/>
    <w:rsid w:val="00B60FBA"/>
    <w:pPr>
      <w:tabs>
        <w:tab w:val="center" w:pos="4680"/>
        <w:tab w:val="right" w:pos="9360"/>
      </w:tabs>
    </w:pPr>
  </w:style>
  <w:style w:type="character" w:customStyle="1" w:styleId="Znakypty">
    <w:name w:val="Znaky päty"/>
    <w:basedOn w:val="DefaultParagraphFont"/>
    <w:link w:val="pta"/>
    <w:uiPriority w:val="99"/>
    <w:semiHidden/>
    <w:rsid w:val="00B60FBA"/>
    <w:rPr>
      <w:spacing w:val="8"/>
      <w:sz w:val="18"/>
    </w:rPr>
  </w:style>
  <w:style w:type="paragraph" w:styleId="BalloonText">
    <w:name w:val="Balloon Text"/>
    <w:basedOn w:val="Normal"/>
    <w:link w:val="BalloonTextChar"/>
    <w:uiPriority w:val="99"/>
    <w:semiHidden/>
    <w:unhideWhenUsed/>
    <w:rsid w:val="00495F47"/>
    <w:rPr>
      <w:rFonts w:ascii="Tahoma" w:hAnsi="Tahoma" w:cs="Tahoma"/>
      <w:sz w:val="16"/>
      <w:szCs w:val="16"/>
    </w:rPr>
  </w:style>
  <w:style w:type="character" w:customStyle="1" w:styleId="BalloonTextChar">
    <w:name w:val="Balloon Text Char"/>
    <w:basedOn w:val="DefaultParagraphFont"/>
    <w:link w:val="BalloonText"/>
    <w:uiPriority w:val="99"/>
    <w:semiHidden/>
    <w:rsid w:val="00495F47"/>
    <w:rPr>
      <w:rFonts w:ascii="Tahoma" w:hAnsi="Tahoma" w:cs="Tahoma"/>
      <w:spacing w:val="8"/>
      <w:sz w:val="16"/>
      <w:szCs w:val="16"/>
    </w:rPr>
  </w:style>
  <w:style w:type="paragraph" w:styleId="Header">
    <w:name w:val="header"/>
    <w:basedOn w:val="Normal"/>
    <w:link w:val="HeaderChar"/>
    <w:uiPriority w:val="99"/>
    <w:unhideWhenUsed/>
    <w:rsid w:val="00214D2E"/>
    <w:pPr>
      <w:tabs>
        <w:tab w:val="center" w:pos="4536"/>
        <w:tab w:val="right" w:pos="9072"/>
      </w:tabs>
    </w:pPr>
  </w:style>
  <w:style w:type="character" w:customStyle="1" w:styleId="HeaderChar">
    <w:name w:val="Header Char"/>
    <w:basedOn w:val="DefaultParagraphFont"/>
    <w:link w:val="Header"/>
    <w:uiPriority w:val="99"/>
    <w:rsid w:val="00214D2E"/>
    <w:rPr>
      <w:spacing w:val="8"/>
      <w:sz w:val="18"/>
      <w:lang w:val="sk-SK"/>
    </w:rPr>
  </w:style>
  <w:style w:type="paragraph" w:styleId="Footer">
    <w:name w:val="footer"/>
    <w:basedOn w:val="Normal"/>
    <w:link w:val="FooterChar"/>
    <w:uiPriority w:val="99"/>
    <w:unhideWhenUsed/>
    <w:rsid w:val="00214D2E"/>
    <w:pPr>
      <w:tabs>
        <w:tab w:val="center" w:pos="4536"/>
        <w:tab w:val="right" w:pos="9072"/>
      </w:tabs>
    </w:pPr>
  </w:style>
  <w:style w:type="character" w:customStyle="1" w:styleId="FooterChar">
    <w:name w:val="Footer Char"/>
    <w:basedOn w:val="DefaultParagraphFont"/>
    <w:link w:val="Footer"/>
    <w:uiPriority w:val="99"/>
    <w:rsid w:val="00214D2E"/>
    <w:rPr>
      <w:spacing w:val="8"/>
      <w:sz w:val="18"/>
      <w:lang w:val="sk-SK"/>
    </w:rPr>
  </w:style>
  <w:style w:type="paragraph" w:styleId="NormalWeb">
    <w:name w:val="Normal (Web)"/>
    <w:basedOn w:val="Normal"/>
    <w:uiPriority w:val="99"/>
    <w:unhideWhenUsed/>
    <w:rsid w:val="00DB508D"/>
    <w:pPr>
      <w:spacing w:before="100" w:beforeAutospacing="1" w:after="100" w:afterAutospacing="1"/>
    </w:pPr>
    <w:rPr>
      <w:rFonts w:ascii="Times New Roman" w:eastAsia="Times New Roman" w:hAnsi="Times New Roman" w:cs="Times New Roman"/>
      <w:spacing w:val="0"/>
      <w:sz w:val="24"/>
      <w:szCs w:val="24"/>
      <w:lang w:eastAsia="sk-SK"/>
    </w:rPr>
  </w:style>
  <w:style w:type="character" w:styleId="Strong">
    <w:name w:val="Strong"/>
    <w:uiPriority w:val="22"/>
    <w:qFormat/>
    <w:rsid w:val="00DB508D"/>
    <w:rPr>
      <w:b/>
      <w:bCs/>
    </w:rPr>
  </w:style>
  <w:style w:type="paragraph" w:styleId="ListParagraph">
    <w:name w:val="List Paragraph"/>
    <w:basedOn w:val="Normal"/>
    <w:uiPriority w:val="34"/>
    <w:qFormat/>
    <w:rsid w:val="00D6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0856">
      <w:bodyDiv w:val="1"/>
      <w:marLeft w:val="0"/>
      <w:marRight w:val="0"/>
      <w:marTop w:val="0"/>
      <w:marBottom w:val="0"/>
      <w:divBdr>
        <w:top w:val="none" w:sz="0" w:space="0" w:color="auto"/>
        <w:left w:val="none" w:sz="0" w:space="0" w:color="auto"/>
        <w:bottom w:val="none" w:sz="0" w:space="0" w:color="auto"/>
        <w:right w:val="none" w:sz="0" w:space="0" w:color="auto"/>
      </w:divBdr>
    </w:div>
    <w:div w:id="284317939">
      <w:bodyDiv w:val="1"/>
      <w:marLeft w:val="0"/>
      <w:marRight w:val="0"/>
      <w:marTop w:val="0"/>
      <w:marBottom w:val="0"/>
      <w:divBdr>
        <w:top w:val="none" w:sz="0" w:space="0" w:color="auto"/>
        <w:left w:val="none" w:sz="0" w:space="0" w:color="auto"/>
        <w:bottom w:val="none" w:sz="0" w:space="0" w:color="auto"/>
        <w:right w:val="none" w:sz="0" w:space="0" w:color="auto"/>
      </w:divBdr>
    </w:div>
    <w:div w:id="471411613">
      <w:bodyDiv w:val="1"/>
      <w:marLeft w:val="0"/>
      <w:marRight w:val="0"/>
      <w:marTop w:val="0"/>
      <w:marBottom w:val="0"/>
      <w:divBdr>
        <w:top w:val="none" w:sz="0" w:space="0" w:color="auto"/>
        <w:left w:val="none" w:sz="0" w:space="0" w:color="auto"/>
        <w:bottom w:val="none" w:sz="0" w:space="0" w:color="auto"/>
        <w:right w:val="none" w:sz="0" w:space="0" w:color="auto"/>
      </w:divBdr>
    </w:div>
    <w:div w:id="1345128920">
      <w:bodyDiv w:val="1"/>
      <w:marLeft w:val="0"/>
      <w:marRight w:val="0"/>
      <w:marTop w:val="0"/>
      <w:marBottom w:val="0"/>
      <w:divBdr>
        <w:top w:val="none" w:sz="0" w:space="0" w:color="auto"/>
        <w:left w:val="none" w:sz="0" w:space="0" w:color="auto"/>
        <w:bottom w:val="none" w:sz="0" w:space="0" w:color="auto"/>
        <w:right w:val="none" w:sz="0" w:space="0" w:color="auto"/>
      </w:divBdr>
    </w:div>
    <w:div w:id="1477645674">
      <w:bodyDiv w:val="1"/>
      <w:marLeft w:val="0"/>
      <w:marRight w:val="0"/>
      <w:marTop w:val="0"/>
      <w:marBottom w:val="0"/>
      <w:divBdr>
        <w:top w:val="none" w:sz="0" w:space="0" w:color="auto"/>
        <w:left w:val="none" w:sz="0" w:space="0" w:color="auto"/>
        <w:bottom w:val="none" w:sz="0" w:space="0" w:color="auto"/>
        <w:right w:val="none" w:sz="0" w:space="0" w:color="auto"/>
      </w:divBdr>
    </w:div>
    <w:div w:id="1862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D1BFF7FC9EC4F804FFEA386E074D8"/>
        <w:category>
          <w:name w:val="Všeobecné"/>
          <w:gallery w:val="placeholder"/>
        </w:category>
        <w:types>
          <w:type w:val="bbPlcHdr"/>
        </w:types>
        <w:behaviors>
          <w:behavior w:val="content"/>
        </w:behaviors>
        <w:guid w:val="{2AC8C016-EC60-034E-9E9C-869AA1A155BB}"/>
      </w:docPartPr>
      <w:docPartBody>
        <w:p w:rsidR="00BC1987" w:rsidRDefault="0001246A">
          <w:pPr>
            <w:pStyle w:val="ED2D1BFF7FC9EC4F804FFEA386E074D8"/>
          </w:pPr>
          <w:r>
            <w:t>Položka agendy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Georgia Pro Semibold"/>
    <w:charset w:val="00"/>
    <w:family w:val="roman"/>
    <w:pitch w:val="variable"/>
    <w:sig w:usb0="80000287" w:usb1="0000004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713A"/>
    <w:rsid w:val="0001246A"/>
    <w:rsid w:val="0015713A"/>
    <w:rsid w:val="00204E7C"/>
    <w:rsid w:val="00357A52"/>
    <w:rsid w:val="00497E3D"/>
    <w:rsid w:val="00523B37"/>
    <w:rsid w:val="005369EB"/>
    <w:rsid w:val="006F47BC"/>
    <w:rsid w:val="009F6AA5"/>
    <w:rsid w:val="00BC1987"/>
    <w:rsid w:val="00C730C7"/>
    <w:rsid w:val="00DB0435"/>
    <w:rsid w:val="00F112F3"/>
    <w:rsid w:val="00FA45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561B8CC304648BE4F8E49192E02EA">
    <w:name w:val="2BE561B8CC304648BE4F8E49192E02EA"/>
    <w:rsid w:val="00204E7C"/>
  </w:style>
  <w:style w:type="paragraph" w:customStyle="1" w:styleId="666F182465342946B3C5213F2DF1350C">
    <w:name w:val="666F182465342946B3C5213F2DF1350C"/>
    <w:rsid w:val="00204E7C"/>
  </w:style>
  <w:style w:type="paragraph" w:customStyle="1" w:styleId="640320E9E98F024DA0CA3F54FA5C68A1">
    <w:name w:val="640320E9E98F024DA0CA3F54FA5C68A1"/>
    <w:rsid w:val="00204E7C"/>
  </w:style>
  <w:style w:type="paragraph" w:customStyle="1" w:styleId="11C77B8FC0F7CD4D96DDD876BA3E59FF">
    <w:name w:val="11C77B8FC0F7CD4D96DDD876BA3E59FF"/>
    <w:rsid w:val="00204E7C"/>
  </w:style>
  <w:style w:type="character" w:customStyle="1" w:styleId="Textzstupnhosymbolu1">
    <w:name w:val="Text zástupného symbolu1"/>
    <w:basedOn w:val="DefaultParagraphFont"/>
    <w:uiPriority w:val="99"/>
    <w:semiHidden/>
    <w:rsid w:val="00204E7C"/>
    <w:rPr>
      <w:color w:val="808080"/>
    </w:rPr>
  </w:style>
  <w:style w:type="paragraph" w:customStyle="1" w:styleId="F2D158FDB39BE64FA1DD6556834CD46E">
    <w:name w:val="F2D158FDB39BE64FA1DD6556834CD46E"/>
    <w:rsid w:val="00204E7C"/>
  </w:style>
  <w:style w:type="paragraph" w:customStyle="1" w:styleId="DD035D8D6C7EC048AD8D16F6C71D8DE7">
    <w:name w:val="DD035D8D6C7EC048AD8D16F6C71D8DE7"/>
    <w:rsid w:val="00204E7C"/>
  </w:style>
  <w:style w:type="paragraph" w:customStyle="1" w:styleId="52C2B4411907014482D1E142528D78E1">
    <w:name w:val="52C2B4411907014482D1E142528D78E1"/>
    <w:rsid w:val="00204E7C"/>
  </w:style>
  <w:style w:type="paragraph" w:customStyle="1" w:styleId="ED2D1BFF7FC9EC4F804FFEA386E074D8">
    <w:name w:val="ED2D1BFF7FC9EC4F804FFEA386E074D8"/>
    <w:rsid w:val="00204E7C"/>
  </w:style>
  <w:style w:type="paragraph" w:customStyle="1" w:styleId="AE7042397EB070488CEE2ED93E7B0DB9">
    <w:name w:val="AE7042397EB070488CEE2ED93E7B0DB9"/>
    <w:rsid w:val="00204E7C"/>
  </w:style>
  <w:style w:type="paragraph" w:customStyle="1" w:styleId="09E01279BDC73F4D894E6D689A2324F0">
    <w:name w:val="09E01279BDC73F4D894E6D689A2324F0"/>
    <w:rsid w:val="00204E7C"/>
  </w:style>
  <w:style w:type="paragraph" w:customStyle="1" w:styleId="DED12AEBC0104043B8AD8CAD34F996FE">
    <w:name w:val="DED12AEBC0104043B8AD8CAD34F996FE"/>
    <w:rsid w:val="00204E7C"/>
  </w:style>
  <w:style w:type="paragraph" w:customStyle="1" w:styleId="AF92C8EEB1F26E46AE829598AFC30662">
    <w:name w:val="AF92C8EEB1F26E46AE829598AFC30662"/>
    <w:rsid w:val="00204E7C"/>
  </w:style>
  <w:style w:type="paragraph" w:customStyle="1" w:styleId="B52B308D63CA4E4DBCAFC43C0A37DC0F">
    <w:name w:val="B52B308D63CA4E4DBCAFC43C0A37DC0F"/>
    <w:rsid w:val="00204E7C"/>
  </w:style>
  <w:style w:type="paragraph" w:customStyle="1" w:styleId="65A83A364348FA41B2A10B111B58613E">
    <w:name w:val="65A83A364348FA41B2A10B111B58613E"/>
    <w:rsid w:val="00204E7C"/>
  </w:style>
  <w:style w:type="paragraph" w:customStyle="1" w:styleId="E6FB7B6C737CA2498901323EF250735A">
    <w:name w:val="E6FB7B6C737CA2498901323EF250735A"/>
    <w:rsid w:val="00204E7C"/>
  </w:style>
  <w:style w:type="paragraph" w:customStyle="1" w:styleId="51511F0C3ADBDE49A900AE79969554F0">
    <w:name w:val="51511F0C3ADBDE49A900AE79969554F0"/>
    <w:rsid w:val="0015713A"/>
  </w:style>
  <w:style w:type="paragraph" w:customStyle="1" w:styleId="3B8B99FE61964C48BF1F8753DA426755">
    <w:name w:val="3B8B99FE61964C48BF1F8753DA426755"/>
    <w:rsid w:val="0015713A"/>
  </w:style>
  <w:style w:type="paragraph" w:customStyle="1" w:styleId="8C85227DD42B3045A5BEA6FA3FEF8AF8">
    <w:name w:val="8C85227DD42B3045A5BEA6FA3FEF8AF8"/>
    <w:rsid w:val="0015713A"/>
  </w:style>
  <w:style w:type="paragraph" w:customStyle="1" w:styleId="3C2C64A66CDF9D49A899F8DDB46078BE">
    <w:name w:val="3C2C64A66CDF9D49A899F8DDB46078BE"/>
    <w:rsid w:val="0015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Vyberte dátum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d13e46e7-f94b-46b2-94f9-4ba6b7e1b128">english</DirectSourceMarket>
    <MarketSpecific xmlns="d13e46e7-f94b-46b2-94f9-4ba6b7e1b128" xsi:nil="true"/>
    <ApprovalStatus xmlns="d13e46e7-f94b-46b2-94f9-4ba6b7e1b128">InProgress</ApprovalStatus>
    <PrimaryImageGen xmlns="d13e46e7-f94b-46b2-94f9-4ba6b7e1b128">true</PrimaryImageGen>
    <ThumbnailAssetId xmlns="d13e46e7-f94b-46b2-94f9-4ba6b7e1b128" xsi:nil="true"/>
    <NumericId xmlns="d13e46e7-f94b-46b2-94f9-4ba6b7e1b128">-1</NumericId>
    <TPFriendlyName xmlns="d13e46e7-f94b-46b2-94f9-4ba6b7e1b128">Zápis zo schôdze</TPFriendlyName>
    <BusinessGroup xmlns="d13e46e7-f94b-46b2-94f9-4ba6b7e1b128" xsi:nil="true"/>
    <APEditor xmlns="d13e46e7-f94b-46b2-94f9-4ba6b7e1b128">
      <UserInfo>
        <DisplayName>REDMOND\v-luannv</DisplayName>
        <AccountId>87</AccountId>
        <AccountType/>
      </UserInfo>
    </APEditor>
    <SourceTitle xmlns="d13e46e7-f94b-46b2-94f9-4ba6b7e1b128">Meeting minutes</SourceTitle>
    <OpenTemplate xmlns="d13e46e7-f94b-46b2-94f9-4ba6b7e1b128">true</OpenTemplate>
    <UALocComments xmlns="d13e46e7-f94b-46b2-94f9-4ba6b7e1b128" xsi:nil="true"/>
    <ParentAssetId xmlns="d13e46e7-f94b-46b2-94f9-4ba6b7e1b128" xsi:nil="true"/>
    <LastPublishResultLookup xmlns="d13e46e7-f94b-46b2-94f9-4ba6b7e1b128" xsi:nil="true"/>
    <IntlLangReviewDate xmlns="d13e46e7-f94b-46b2-94f9-4ba6b7e1b128" xsi:nil="true"/>
    <PublishStatusLookup xmlns="d13e46e7-f94b-46b2-94f9-4ba6b7e1b128">
      <Value>74358</Value>
      <Value>214123</Value>
    </PublishStatusLookup>
    <MachineTranslated xmlns="d13e46e7-f94b-46b2-94f9-4ba6b7e1b128">false</MachineTranslated>
    <OriginalSourceMarket xmlns="d13e46e7-f94b-46b2-94f9-4ba6b7e1b128">english</OriginalSourceMarket>
    <TPInstallLocation xmlns="d13e46e7-f94b-46b2-94f9-4ba6b7e1b128">{My Templates}</TPInstallLocation>
    <ContentItem xmlns="d13e46e7-f94b-46b2-94f9-4ba6b7e1b128" xsi:nil="true"/>
    <APDescription xmlns="d13e46e7-f94b-46b2-94f9-4ba6b7e1b128" xsi:nil="true"/>
    <ClipArtFilename xmlns="d13e46e7-f94b-46b2-94f9-4ba6b7e1b128" xsi:nil="true"/>
    <APAuthor xmlns="d13e46e7-f94b-46b2-94f9-4ba6b7e1b128">
      <UserInfo>
        <DisplayName>REDMOND\cynvey</DisplayName>
        <AccountId>209</AccountId>
        <AccountType/>
      </UserInfo>
    </APAuthor>
    <TPAppVersion xmlns="d13e46e7-f94b-46b2-94f9-4ba6b7e1b128">12</TPAppVersion>
    <TPCommandLine xmlns="d13e46e7-f94b-46b2-94f9-4ba6b7e1b128">{WD} /f {FilePath}</TPCommandLine>
    <EditorialStatus xmlns="d13e46e7-f94b-46b2-94f9-4ba6b7e1b128" xsi:nil="true"/>
    <PublishTargets xmlns="d13e46e7-f94b-46b2-94f9-4ba6b7e1b128">OfficeOnline</PublishTargets>
    <TPLaunchHelpLinkType xmlns="d13e46e7-f94b-46b2-94f9-4ba6b7e1b128">Template</TPLaunchHelpLinkType>
    <TimesCloned xmlns="d13e46e7-f94b-46b2-94f9-4ba6b7e1b128" xsi:nil="true"/>
    <LastModifiedDateTime xmlns="d13e46e7-f94b-46b2-94f9-4ba6b7e1b128" xsi:nil="true"/>
    <Provider xmlns="d13e46e7-f94b-46b2-94f9-4ba6b7e1b128">EY006220130</Provider>
    <AcquiredFrom xmlns="d13e46e7-f94b-46b2-94f9-4ba6b7e1b128" xsi:nil="true"/>
    <LastHandOff xmlns="d13e46e7-f94b-46b2-94f9-4ba6b7e1b128" xsi:nil="true"/>
    <AssetStart xmlns="d13e46e7-f94b-46b2-94f9-4ba6b7e1b128">2009-01-02T00:00:00+00:00</AssetStart>
    <TPClientViewer xmlns="d13e46e7-f94b-46b2-94f9-4ba6b7e1b128">Microsoft Office Word</TPClientViewer>
    <ArtSampleDocs xmlns="d13e46e7-f94b-46b2-94f9-4ba6b7e1b128" xsi:nil="true"/>
    <UACurrentWords xmlns="d13e46e7-f94b-46b2-94f9-4ba6b7e1b128">0</UACurrentWords>
    <UALocRecommendation xmlns="d13e46e7-f94b-46b2-94f9-4ba6b7e1b128">Localize</UALocRecommendation>
    <IsDeleted xmlns="d13e46e7-f94b-46b2-94f9-4ba6b7e1b128">false</IsDeleted>
    <ShowIn xmlns="d13e46e7-f94b-46b2-94f9-4ba6b7e1b128" xsi:nil="true"/>
    <UANotes xmlns="d13e46e7-f94b-46b2-94f9-4ba6b7e1b128" xsi:nil="true"/>
    <TemplateStatus xmlns="d13e46e7-f94b-46b2-94f9-4ba6b7e1b128" xsi:nil="true"/>
    <VoteCount xmlns="d13e46e7-f94b-46b2-94f9-4ba6b7e1b128" xsi:nil="true"/>
    <CSXHash xmlns="d13e46e7-f94b-46b2-94f9-4ba6b7e1b128" xsi:nil="true"/>
    <AssetExpire xmlns="d13e46e7-f94b-46b2-94f9-4ba6b7e1b128">2029-05-12T00:00:00+00:00</AssetExpire>
    <DSATActionTaken xmlns="d13e46e7-f94b-46b2-94f9-4ba6b7e1b128" xsi:nil="true"/>
    <CSXSubmissionMarket xmlns="d13e46e7-f94b-46b2-94f9-4ba6b7e1b128" xsi:nil="true"/>
    <SubmitterId xmlns="d13e46e7-f94b-46b2-94f9-4ba6b7e1b128" xsi:nil="true"/>
    <TPExecutable xmlns="d13e46e7-f94b-46b2-94f9-4ba6b7e1b128" xsi:nil="true"/>
    <AssetType xmlns="d13e46e7-f94b-46b2-94f9-4ba6b7e1b128">TP</AssetType>
    <CSXUpdate xmlns="d13e46e7-f94b-46b2-94f9-4ba6b7e1b128">false</CSXUpdate>
    <ApprovalLog xmlns="d13e46e7-f94b-46b2-94f9-4ba6b7e1b128" xsi:nil="true"/>
    <CSXSubmissionDate xmlns="d13e46e7-f94b-46b2-94f9-4ba6b7e1b128" xsi:nil="true"/>
    <BugNumber xmlns="d13e46e7-f94b-46b2-94f9-4ba6b7e1b128" xsi:nil="true"/>
    <Milestone xmlns="d13e46e7-f94b-46b2-94f9-4ba6b7e1b128" xsi:nil="true"/>
    <TPComponent xmlns="d13e46e7-f94b-46b2-94f9-4ba6b7e1b128">WORDFiles</TPComponent>
    <OriginAsset xmlns="d13e46e7-f94b-46b2-94f9-4ba6b7e1b128" xsi:nil="true"/>
    <AssetId xmlns="d13e46e7-f94b-46b2-94f9-4ba6b7e1b128">TP010173185</AssetId>
    <TPApplication xmlns="d13e46e7-f94b-46b2-94f9-4ba6b7e1b128">Word</TPApplication>
    <TPLaunchHelpLink xmlns="d13e46e7-f94b-46b2-94f9-4ba6b7e1b128" xsi:nil="true"/>
    <IntlLocPriority xmlns="d13e46e7-f94b-46b2-94f9-4ba6b7e1b128" xsi:nil="true"/>
    <IntlLangReviewer xmlns="d13e46e7-f94b-46b2-94f9-4ba6b7e1b128" xsi:nil="true"/>
    <PlannedPubDate xmlns="d13e46e7-f94b-46b2-94f9-4ba6b7e1b128" xsi:nil="true"/>
    <CrawlForDependencies xmlns="d13e46e7-f94b-46b2-94f9-4ba6b7e1b128">false</CrawlForDependencies>
    <HandoffToMSDN xmlns="d13e46e7-f94b-46b2-94f9-4ba6b7e1b128" xsi:nil="true"/>
    <TrustLevel xmlns="d13e46e7-f94b-46b2-94f9-4ba6b7e1b128">1 Microsoft Managed Content</TrustLevel>
    <IsSearchable xmlns="d13e46e7-f94b-46b2-94f9-4ba6b7e1b128">false</IsSearchable>
    <TPNamespace xmlns="d13e46e7-f94b-46b2-94f9-4ba6b7e1b128">WINWORD</TPNamespace>
    <Markets xmlns="d13e46e7-f94b-46b2-94f9-4ba6b7e1b128"/>
    <IntlLangReview xmlns="d13e46e7-f94b-46b2-94f9-4ba6b7e1b128" xsi:nil="true"/>
    <UAProjectedTotalWords xmlns="d13e46e7-f94b-46b2-94f9-4ba6b7e1b128" xsi:nil="true"/>
    <OutputCachingOn xmlns="d13e46e7-f94b-46b2-94f9-4ba6b7e1b128">false</OutputCachingOn>
    <Manager xmlns="d13e46e7-f94b-46b2-94f9-4ba6b7e1b128" xsi:nil="true"/>
    <Downloads xmlns="d13e46e7-f94b-46b2-94f9-4ba6b7e1b128">0</Downloads>
    <EditorialTags xmlns="d13e46e7-f94b-46b2-94f9-4ba6b7e1b128" xsi:nil="true"/>
    <OOCacheId xmlns="d13e46e7-f94b-46b2-94f9-4ba6b7e1b128" xsi:nil="true"/>
    <PolicheckWords xmlns="d13e46e7-f94b-46b2-94f9-4ba6b7e1b128" xsi:nil="true"/>
    <FriendlyTitle xmlns="d13e46e7-f94b-46b2-94f9-4ba6b7e1b128" xsi:nil="true"/>
    <Providers xmlns="d13e46e7-f94b-46b2-94f9-4ba6b7e1b128" xsi:nil="true"/>
    <LegacyData xmlns="d13e46e7-f94b-46b2-94f9-4ba6b7e1b128" xsi:nil="true"/>
    <TemplateTemplateType xmlns="d13e46e7-f94b-46b2-94f9-4ba6b7e1b128">Word 2007 Default</TemplateTemplateType>
    <LocPublishedLinkedAssetsLookup xmlns="d13e46e7-f94b-46b2-94f9-4ba6b7e1b128" xsi:nil="true"/>
    <LocNewPublishedVersionLookup xmlns="d13e46e7-f94b-46b2-94f9-4ba6b7e1b128" xsi:nil="true"/>
    <LocManualTestRequired xmlns="d13e46e7-f94b-46b2-94f9-4ba6b7e1b128" xsi:nil="true"/>
    <LocRecommendedHandoff xmlns="d13e46e7-f94b-46b2-94f9-4ba6b7e1b128" xsi:nil="true"/>
    <LocalizationTagsTaxHTField0 xmlns="d13e46e7-f94b-46b2-94f9-4ba6b7e1b128">
      <Terms xmlns="http://schemas.microsoft.com/office/infopath/2007/PartnerControls"/>
    </LocalizationTagsTaxHTField0>
    <ScenarioTagsTaxHTField0 xmlns="d13e46e7-f94b-46b2-94f9-4ba6b7e1b128">
      <Terms xmlns="http://schemas.microsoft.com/office/infopath/2007/PartnerControls"/>
    </ScenarioTagsTaxHTField0>
    <LocOverallPreviewStatusLookup xmlns="d13e46e7-f94b-46b2-94f9-4ba6b7e1b128" xsi:nil="true"/>
    <LocOverallPublishStatusLookup xmlns="d13e46e7-f94b-46b2-94f9-4ba6b7e1b128" xsi:nil="true"/>
    <CampaignTagsTaxHTField0 xmlns="d13e46e7-f94b-46b2-94f9-4ba6b7e1b128">
      <Terms xmlns="http://schemas.microsoft.com/office/infopath/2007/PartnerControls"/>
    </CampaignTagsTaxHTField0>
    <LocLastLocAttemptVersionLookup xmlns="d13e46e7-f94b-46b2-94f9-4ba6b7e1b128">22367</LocLastLocAttemptVersionLookup>
    <InternalTagsTaxHTField0 xmlns="d13e46e7-f94b-46b2-94f9-4ba6b7e1b128">
      <Terms xmlns="http://schemas.microsoft.com/office/infopath/2007/PartnerControls"/>
    </InternalTagsTaxHTField0>
    <LocProcessedForHandoffsLookup xmlns="d13e46e7-f94b-46b2-94f9-4ba6b7e1b128" xsi:nil="true"/>
    <LocProcessedForMarketsLookup xmlns="d13e46e7-f94b-46b2-94f9-4ba6b7e1b128" xsi:nil="true"/>
    <LocLastLocAttemptVersionTypeLookup xmlns="d13e46e7-f94b-46b2-94f9-4ba6b7e1b128" xsi:nil="true"/>
    <LocOverallLocStatusLookup xmlns="d13e46e7-f94b-46b2-94f9-4ba6b7e1b128" xsi:nil="true"/>
    <TaxCatchAll xmlns="d13e46e7-f94b-46b2-94f9-4ba6b7e1b128"/>
    <LocPublishedDependentAssetsLookup xmlns="d13e46e7-f94b-46b2-94f9-4ba6b7e1b128" xsi:nil="true"/>
    <LocOverallHandbackStatusLookup xmlns="d13e46e7-f94b-46b2-94f9-4ba6b7e1b128" xsi:nil="true"/>
    <BlockPublish xmlns="d13e46e7-f94b-46b2-94f9-4ba6b7e1b128" xsi:nil="true"/>
    <LocComments xmlns="d13e46e7-f94b-46b2-94f9-4ba6b7e1b128" xsi:nil="true"/>
    <RecommendationsModifier xmlns="d13e46e7-f94b-46b2-94f9-4ba6b7e1b128" xsi:nil="true"/>
    <FeatureTagsTaxHTField0 xmlns="d13e46e7-f94b-46b2-94f9-4ba6b7e1b128">
      <Terms xmlns="http://schemas.microsoft.com/office/infopath/2007/PartnerControls"/>
    </FeatureTagsTaxHTField0>
    <OriginalRelease xmlns="d13e46e7-f94b-46b2-94f9-4ba6b7e1b128">14</OriginalRelease>
    <LocMarketGroupTiers2 xmlns="d13e46e7-f94b-46b2-94f9-4ba6b7e1b128"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F592A26CC253A04896FB5117130F8A6604005A7378CDD03C594BAF4542E14611C016" ma:contentTypeVersion="54" ma:contentTypeDescription="Create a new document." ma:contentTypeScope="" ma:versionID="f29c659c509c70bfb09162a2003ec36d">
  <xsd:schema xmlns:xsd="http://www.w3.org/2001/XMLSchema" xmlns:xs="http://www.w3.org/2001/XMLSchema" xmlns:p="http://schemas.microsoft.com/office/2006/metadata/properties" xmlns:ns2="d13e46e7-f94b-46b2-94f9-4ba6b7e1b128" targetNamespace="http://schemas.microsoft.com/office/2006/metadata/properties" ma:root="true" ma:fieldsID="71601e1ef3fc365c3bc813d627e83c64" ns2:_="">
    <xsd:import namespace="d13e46e7-f94b-46b2-94f9-4ba6b7e1b128"/>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e46e7-f94b-46b2-94f9-4ba6b7e1b128"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59f934c8-400c-46a8-a479-210485f56d8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BC5EBFD8-CFC9-4DBC-8631-510EE5FBA5A0}" ma:internalName="CSXSubmissionMarket" ma:readOnly="false" ma:showField="MarketName" ma:web="d13e46e7-f94b-46b2-94f9-4ba6b7e1b128">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1b32848e-0d60-4e65-a7dd-d44f1718529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CF2AE907-B9A1-4BF3-8C43-AF084B84BAEA}" ma:internalName="InProjectListLookup" ma:readOnly="true" ma:showField="InProjectLis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c1860a86-89b4-4729-9089-4736342393f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CF2AE907-B9A1-4BF3-8C43-AF084B84BAEA}" ma:internalName="LastCompleteVersionLookup" ma:readOnly="true" ma:showField="LastComplete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CF2AE907-B9A1-4BF3-8C43-AF084B84BAEA}" ma:internalName="LastPreviewErrorLookup" ma:readOnly="true" ma:showField="LastPreviewError"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CF2AE907-B9A1-4BF3-8C43-AF084B84BAEA}" ma:internalName="LastPreviewResultLookup" ma:readOnly="true" ma:showField="LastPreviewResul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CF2AE907-B9A1-4BF3-8C43-AF084B84BAEA}" ma:internalName="LastPreviewAttemptDateLookup" ma:readOnly="true" ma:showField="LastPreviewAttemptDat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CF2AE907-B9A1-4BF3-8C43-AF084B84BAEA}" ma:internalName="LastPreviewedByLookup" ma:readOnly="true" ma:showField="LastPreviewedBy"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CF2AE907-B9A1-4BF3-8C43-AF084B84BAEA}" ma:internalName="LastPreviewTimeLookup" ma:readOnly="true" ma:showField="LastPreviewTi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CF2AE907-B9A1-4BF3-8C43-AF084B84BAEA}" ma:internalName="LastPreviewVersionLookup" ma:readOnly="true" ma:showField="LastPreview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CF2AE907-B9A1-4BF3-8C43-AF084B84BAEA}" ma:internalName="LastPublishErrorLookup" ma:readOnly="true" ma:showField="LastPublishError"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CF2AE907-B9A1-4BF3-8C43-AF084B84BAEA}" ma:internalName="LastPublishResultLookup" ma:readOnly="true" ma:showField="LastPublishResul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CF2AE907-B9A1-4BF3-8C43-AF084B84BAEA}" ma:internalName="LastPublishAttemptDateLookup" ma:readOnly="true" ma:showField="LastPublishAttemptDat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CF2AE907-B9A1-4BF3-8C43-AF084B84BAEA}" ma:internalName="LastPublishedByLookup" ma:readOnly="true" ma:showField="LastPublishedBy"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CF2AE907-B9A1-4BF3-8C43-AF084B84BAEA}" ma:internalName="LastPublishTimeLookup" ma:readOnly="true" ma:showField="LastPublishTi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CF2AE907-B9A1-4BF3-8C43-AF084B84BAEA}" ma:internalName="LastPublishVersionLookup" ma:readOnly="true" ma:showField="LastPublish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741D62DC-9631-4F47-8033-819BA2BB4850}" ma:internalName="LocLastLocAttemptVersionLookup" ma:readOnly="false" ma:showField="LastLocAttemptVersion" ma:web="d13e46e7-f94b-46b2-94f9-4ba6b7e1b128">
      <xsd:simpleType>
        <xsd:restriction base="dms:Lookup"/>
      </xsd:simpleType>
    </xsd:element>
    <xsd:element name="LocLastLocAttemptVersionTypeLookup" ma:index="71" nillable="true" ma:displayName="Loc Last Loc Attempt Version Type" ma:default="" ma:list="{741D62DC-9631-4F47-8033-819BA2BB4850}" ma:internalName="LocLastLocAttemptVersionTypeLookup" ma:readOnly="true" ma:showField="LastLocAttemptVersionType" ma:web="d13e46e7-f94b-46b2-94f9-4ba6b7e1b128">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741D62DC-9631-4F47-8033-819BA2BB4850}" ma:internalName="LocNewPublishedVersionLookup" ma:readOnly="true" ma:showField="NewPublishedVersion" ma:web="d13e46e7-f94b-46b2-94f9-4ba6b7e1b128">
      <xsd:simpleType>
        <xsd:restriction base="dms:Lookup"/>
      </xsd:simpleType>
    </xsd:element>
    <xsd:element name="LocOverallHandbackStatusLookup" ma:index="75" nillable="true" ma:displayName="Loc Overall Handback Status" ma:default="" ma:list="{741D62DC-9631-4F47-8033-819BA2BB4850}" ma:internalName="LocOverallHandbackStatusLookup" ma:readOnly="true" ma:showField="OverallHandbackStatus" ma:web="d13e46e7-f94b-46b2-94f9-4ba6b7e1b128">
      <xsd:simpleType>
        <xsd:restriction base="dms:Lookup"/>
      </xsd:simpleType>
    </xsd:element>
    <xsd:element name="LocOverallLocStatusLookup" ma:index="76" nillable="true" ma:displayName="Loc Overall Localize Status" ma:default="" ma:list="{741D62DC-9631-4F47-8033-819BA2BB4850}" ma:internalName="LocOverallLocStatusLookup" ma:readOnly="true" ma:showField="OverallLocStatus" ma:web="d13e46e7-f94b-46b2-94f9-4ba6b7e1b128">
      <xsd:simpleType>
        <xsd:restriction base="dms:Lookup"/>
      </xsd:simpleType>
    </xsd:element>
    <xsd:element name="LocOverallPreviewStatusLookup" ma:index="77" nillable="true" ma:displayName="Loc Overall Preview Status" ma:default="" ma:list="{741D62DC-9631-4F47-8033-819BA2BB4850}" ma:internalName="LocOverallPreviewStatusLookup" ma:readOnly="true" ma:showField="OverallPreviewStatus" ma:web="d13e46e7-f94b-46b2-94f9-4ba6b7e1b128">
      <xsd:simpleType>
        <xsd:restriction base="dms:Lookup"/>
      </xsd:simpleType>
    </xsd:element>
    <xsd:element name="LocOverallPublishStatusLookup" ma:index="78" nillable="true" ma:displayName="Loc Overall Publish Status" ma:default="" ma:list="{741D62DC-9631-4F47-8033-819BA2BB4850}" ma:internalName="LocOverallPublishStatusLookup" ma:readOnly="true" ma:showField="OverallPublishStatus" ma:web="d13e46e7-f94b-46b2-94f9-4ba6b7e1b128">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741D62DC-9631-4F47-8033-819BA2BB4850}" ma:internalName="LocProcessedForHandoffsLookup" ma:readOnly="true" ma:showField="ProcessedForHandoffs" ma:web="d13e46e7-f94b-46b2-94f9-4ba6b7e1b128">
      <xsd:simpleType>
        <xsd:restriction base="dms:Lookup"/>
      </xsd:simpleType>
    </xsd:element>
    <xsd:element name="LocProcessedForMarketsLookup" ma:index="81" nillable="true" ma:displayName="Loc Processed For Markets" ma:default="" ma:list="{741D62DC-9631-4F47-8033-819BA2BB4850}" ma:internalName="LocProcessedForMarketsLookup" ma:readOnly="true" ma:showField="ProcessedForMarkets" ma:web="d13e46e7-f94b-46b2-94f9-4ba6b7e1b128">
      <xsd:simpleType>
        <xsd:restriction base="dms:Lookup"/>
      </xsd:simpleType>
    </xsd:element>
    <xsd:element name="LocPublishedDependentAssetsLookup" ma:index="82" nillable="true" ma:displayName="Loc Published Dependent Assets" ma:default="" ma:list="{741D62DC-9631-4F47-8033-819BA2BB4850}" ma:internalName="LocPublishedDependentAssetsLookup" ma:readOnly="true" ma:showField="PublishedDependentAssets" ma:web="d13e46e7-f94b-46b2-94f9-4ba6b7e1b128">
      <xsd:simpleType>
        <xsd:restriction base="dms:Lookup"/>
      </xsd:simpleType>
    </xsd:element>
    <xsd:element name="LocPublishedLinkedAssetsLookup" ma:index="83" nillable="true" ma:displayName="Loc Published Linked Assets" ma:default="" ma:list="{741D62DC-9631-4F47-8033-819BA2BB4850}" ma:internalName="LocPublishedLinkedAssetsLookup" ma:readOnly="true" ma:showField="PublishedLinkedAssets" ma:web="d13e46e7-f94b-46b2-94f9-4ba6b7e1b128">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1b9ab47f-7cc6-43d0-bbe8-0dd31a329f1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BC5EBFD8-CFC9-4DBC-8631-510EE5FBA5A0}" ma:internalName="Markets" ma:readOnly="false" ma:showField="MarketNa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CF2AE907-B9A1-4BF3-8C43-AF084B84BAEA}" ma:internalName="NumOfRatingsLookup" ma:readOnly="true" ma:showField="NumOfRatings"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CF2AE907-B9A1-4BF3-8C43-AF084B84BAEA}" ma:internalName="PublishStatusLookup" ma:readOnly="false" ma:showField="PublishStatus"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a0a15a8-45ee-49d1-b935-05d4fd24efc2}"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81b514f4-0f77-422d-969e-945bae49e2af}" ma:internalName="TaxCatchAll" ma:showField="CatchAllData"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81b514f4-0f77-422d-969e-945bae49e2af}" ma:internalName="TaxCatchAllLabel" ma:readOnly="true" ma:showField="CatchAllDataLabel"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34B8D-6BB5-45AA-A56A-C018F3E90239}">
  <ds:schemaRefs>
    <ds:schemaRef ds:uri="http://schemas.microsoft.com/office/2006/metadata/properties"/>
    <ds:schemaRef ds:uri="http://schemas.microsoft.com/office/infopath/2007/PartnerControls"/>
    <ds:schemaRef ds:uri="d13e46e7-f94b-46b2-94f9-4ba6b7e1b128"/>
  </ds:schemaRefs>
</ds:datastoreItem>
</file>

<file path=customXml/itemProps3.xml><?xml version="1.0" encoding="utf-8"?>
<ds:datastoreItem xmlns:ds="http://schemas.openxmlformats.org/officeDocument/2006/customXml" ds:itemID="{A0AFCAF0-BB25-4E01-8191-0F3CE3075BCC}">
  <ds:schemaRefs>
    <ds:schemaRef ds:uri="http://schemas.microsoft.com/sharepoint/v3/contenttype/forms"/>
  </ds:schemaRefs>
</ds:datastoreItem>
</file>

<file path=customXml/itemProps4.xml><?xml version="1.0" encoding="utf-8"?>
<ds:datastoreItem xmlns:ds="http://schemas.openxmlformats.org/officeDocument/2006/customXml" ds:itemID="{426025B6-89E1-450B-8911-6C69C7491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e46e7-f94b-46b2-94f9-4ba6b7e1b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516</Words>
  <Characters>2942</Characters>
  <Application>Microsoft Office Word</Application>
  <DocSecurity>0</DocSecurity>
  <Lines>24</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Meeting minutes</vt:lpstr>
      <vt:lpstr/>
    </vt:vector>
  </TitlesOfParts>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Lukas Polak</dc:creator>
  <cp:lastModifiedBy>Fecko</cp:lastModifiedBy>
  <cp:revision>9</cp:revision>
  <cp:lastPrinted>2006-08-01T17:47:00Z</cp:lastPrinted>
  <dcterms:created xsi:type="dcterms:W3CDTF">2018-05-23T08:59:00Z</dcterms:created>
  <dcterms:modified xsi:type="dcterms:W3CDTF">2020-05-26T12:57:00Z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0x010100F592A26CC253A04896FB5117130F8A6604005A7378CDD03C594BAF4542E14611C016</vt:lpwstr>
  </property>
  <property fmtid="{D5CDD505-2E9C-101B-9397-08002B2CF9AE}" pid="3" name="ImageGenCounter">
    <vt:i4>0</vt:i4>
  </property>
  <property fmtid="{D5CDD505-2E9C-101B-9397-08002B2CF9AE}" pid="4" name="ViolationReportStatus">
    <vt:lpwstr>None</vt:lpwstr>
  </property>
  <property fmtid="{D5CDD505-2E9C-101B-9397-08002B2CF9AE}" pid="5" name="ImageGenStatus">
    <vt:i4>0</vt:i4>
  </property>
  <property fmtid="{D5CDD505-2E9C-101B-9397-08002B2CF9AE}" pid="6" name="PolicheckStatus">
    <vt:i4>0</vt:i4>
  </property>
  <property fmtid="{D5CDD505-2E9C-101B-9397-08002B2CF9AE}" pid="7" name="Applications">
    <vt:lpwstr>83;#Word 12;#67;#Template 12;#436;#Word 14</vt:lpwstr>
  </property>
  <property fmtid="{D5CDD505-2E9C-101B-9397-08002B2CF9AE}" pid="8" name="PolicheckCounter">
    <vt:i4>0</vt:i4>
  </property>
  <property fmtid="{D5CDD505-2E9C-101B-9397-08002B2CF9AE}" pid="9" name="APTrustLevel">
    <vt:r8>0</vt:r8>
  </property>
  <property fmtid="{D5CDD505-2E9C-101B-9397-08002B2CF9AE}" pid="10" name="Order">
    <vt:r8>4439000</vt:r8>
  </property>
</Properties>
</file>